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845F7" w14:textId="77777777" w:rsidR="003D6D6D" w:rsidRPr="003D6D6D" w:rsidRDefault="00310BF8" w:rsidP="003D6D6D">
      <w:pPr>
        <w:spacing w:after="160" w:line="288" w:lineRule="auto"/>
        <w:jc w:val="center"/>
        <w:rPr>
          <w:rFonts w:ascii="Times New Roman" w:eastAsia="Times New Roman" w:hAnsi="Times New Roman" w:cs="Times New Roman"/>
          <w:b/>
          <w:iCs/>
          <w:sz w:val="32"/>
          <w:szCs w:val="36"/>
        </w:rPr>
      </w:pPr>
      <w:r w:rsidRPr="003D6D6D">
        <w:rPr>
          <w:rFonts w:ascii="Times New Roman" w:eastAsia="Times New Roman" w:hAnsi="Times New Roman" w:cs="Times New Roman"/>
          <w:b/>
          <w:iCs/>
          <w:sz w:val="32"/>
          <w:szCs w:val="36"/>
        </w:rPr>
        <w:t>Những Lời Khai Thị Trí Huệ Trong Kinh Kim Cang</w:t>
      </w:r>
    </w:p>
    <w:p w14:paraId="164DDB29" w14:textId="5F49D11E" w:rsidR="00310BF8" w:rsidRPr="003D6D6D" w:rsidRDefault="00310BF8" w:rsidP="003D6D6D">
      <w:pPr>
        <w:spacing w:after="0" w:line="288" w:lineRule="auto"/>
        <w:rPr>
          <w:rFonts w:ascii="Times New Roman" w:eastAsia="Times New Roman" w:hAnsi="Times New Roman" w:cs="Times New Roman"/>
          <w:b/>
          <w:iCs/>
          <w:sz w:val="28"/>
          <w:szCs w:val="28"/>
        </w:rPr>
      </w:pPr>
      <w:r w:rsidRPr="003D6D6D">
        <w:rPr>
          <w:rFonts w:ascii="Times New Roman" w:eastAsia="Times New Roman" w:hAnsi="Times New Roman" w:cs="Times New Roman"/>
          <w:b/>
          <w:iCs/>
          <w:sz w:val="28"/>
          <w:szCs w:val="28"/>
        </w:rPr>
        <w:t>Chủ Đề 844:</w:t>
      </w:r>
      <w:r w:rsidRPr="003D6D6D">
        <w:rPr>
          <w:rFonts w:ascii="Times New Roman" w:eastAsia="Times New Roman" w:hAnsi="Times New Roman" w:cs="Times New Roman"/>
          <w:iCs/>
          <w:sz w:val="28"/>
          <w:szCs w:val="28"/>
        </w:rPr>
        <w:t xml:space="preserve"> </w:t>
      </w:r>
      <w:r w:rsidRPr="003D6D6D">
        <w:rPr>
          <w:rStyle w:val="citation-813"/>
          <w:rFonts w:ascii="Times New Roman" w:hAnsi="Times New Roman" w:cs="Times New Roman"/>
          <w:b/>
          <w:sz w:val="28"/>
          <w:szCs w:val="28"/>
        </w:rPr>
        <w:t>Phát Mà Vô Phát, Mới Là Chân Phát</w:t>
      </w:r>
    </w:p>
    <w:p w14:paraId="1B6F5214" w14:textId="2FDDACCC" w:rsidR="0064647F" w:rsidRDefault="0064647F" w:rsidP="0064647F">
      <w:pPr>
        <w:spacing w:after="0" w:line="288" w:lineRule="auto"/>
        <w:rPr>
          <w:rFonts w:ascii="Times New Roman" w:eastAsia="Times New Roman" w:hAnsi="Times New Roman" w:cs="Times New Roman"/>
          <w:b/>
          <w:bCs/>
          <w:sz w:val="28"/>
          <w:szCs w:val="28"/>
        </w:rPr>
      </w:pPr>
      <w:r w:rsidRPr="0064647F">
        <w:rPr>
          <w:rFonts w:ascii="Times New Roman" w:eastAsia="Times New Roman" w:hAnsi="Times New Roman" w:cs="Times New Roman"/>
          <w:b/>
          <w:bCs/>
          <w:sz w:val="28"/>
          <w:szCs w:val="28"/>
        </w:rPr>
        <w:t>Chủ giảng:</w:t>
      </w:r>
      <w:r w:rsidRPr="0064647F">
        <w:rPr>
          <w:rFonts w:ascii="Times New Roman" w:eastAsia="Times New Roman" w:hAnsi="Times New Roman" w:cs="Times New Roman"/>
          <w:bCs/>
          <w:sz w:val="28"/>
          <w:szCs w:val="28"/>
        </w:rPr>
        <w:t xml:space="preserve"> Pháp sư Tịnh Không</w:t>
      </w:r>
    </w:p>
    <w:p w14:paraId="43DD7F6C" w14:textId="7AB561A1" w:rsidR="00310BF8" w:rsidRPr="003D6D6D" w:rsidRDefault="00310BF8" w:rsidP="003D6D6D">
      <w:pPr>
        <w:spacing w:after="0" w:line="288" w:lineRule="auto"/>
        <w:rPr>
          <w:rFonts w:ascii="Times New Roman" w:eastAsia="Times New Roman" w:hAnsi="Times New Roman" w:cs="Times New Roman"/>
          <w:sz w:val="28"/>
          <w:szCs w:val="28"/>
        </w:rPr>
      </w:pPr>
      <w:r w:rsidRPr="003D6D6D">
        <w:rPr>
          <w:rFonts w:ascii="Times New Roman" w:eastAsia="Times New Roman" w:hAnsi="Times New Roman" w:cs="Times New Roman"/>
          <w:b/>
          <w:bCs/>
          <w:sz w:val="28"/>
          <w:szCs w:val="28"/>
        </w:rPr>
        <w:t>Thời gian:</w:t>
      </w:r>
      <w:r w:rsidRPr="003D6D6D">
        <w:rPr>
          <w:rFonts w:ascii="Times New Roman" w:eastAsia="Times New Roman" w:hAnsi="Times New Roman" w:cs="Times New Roman"/>
          <w:sz w:val="28"/>
          <w:szCs w:val="28"/>
        </w:rPr>
        <w:t xml:space="preserve"> Tháng 05 năm 1995</w:t>
      </w:r>
    </w:p>
    <w:p w14:paraId="236E2FAC" w14:textId="77777777" w:rsidR="00310BF8" w:rsidRPr="003D6D6D" w:rsidRDefault="00310BF8" w:rsidP="003D6D6D">
      <w:pPr>
        <w:spacing w:after="0" w:line="288" w:lineRule="auto"/>
        <w:rPr>
          <w:rFonts w:ascii="Times New Roman" w:eastAsia="Times New Roman" w:hAnsi="Times New Roman" w:cs="Times New Roman"/>
          <w:sz w:val="28"/>
          <w:szCs w:val="28"/>
        </w:rPr>
      </w:pPr>
      <w:r w:rsidRPr="003D6D6D">
        <w:rPr>
          <w:rFonts w:ascii="Times New Roman" w:eastAsia="Times New Roman" w:hAnsi="Times New Roman" w:cs="Times New Roman"/>
          <w:b/>
          <w:bCs/>
          <w:sz w:val="28"/>
          <w:szCs w:val="28"/>
        </w:rPr>
        <w:t>Địa điểm:</w:t>
      </w:r>
      <w:r w:rsidRPr="003D6D6D">
        <w:rPr>
          <w:rFonts w:ascii="Times New Roman" w:eastAsia="Times New Roman" w:hAnsi="Times New Roman" w:cs="Times New Roman"/>
          <w:sz w:val="28"/>
          <w:szCs w:val="28"/>
        </w:rPr>
        <w:t xml:space="preserve"> Cư Sĩ Lâm Phật Giáo Singapore</w:t>
      </w:r>
    </w:p>
    <w:p w14:paraId="5527A05E" w14:textId="77777777" w:rsidR="00310BF8" w:rsidRPr="003D6D6D" w:rsidRDefault="00310BF8" w:rsidP="003D6D6D">
      <w:pPr>
        <w:spacing w:after="0" w:line="288" w:lineRule="auto"/>
        <w:rPr>
          <w:rFonts w:ascii="Times New Roman" w:eastAsia="Times New Roman" w:hAnsi="Times New Roman" w:cs="Times New Roman"/>
          <w:sz w:val="28"/>
          <w:szCs w:val="28"/>
        </w:rPr>
      </w:pPr>
      <w:r w:rsidRPr="003D6D6D">
        <w:rPr>
          <w:rFonts w:ascii="Times New Roman" w:eastAsia="Times New Roman" w:hAnsi="Times New Roman" w:cs="Times New Roman"/>
          <w:b/>
          <w:bCs/>
          <w:sz w:val="28"/>
          <w:szCs w:val="28"/>
        </w:rPr>
        <w:t>Trích lục từ:</w:t>
      </w:r>
      <w:r w:rsidRPr="003D6D6D">
        <w:rPr>
          <w:rFonts w:ascii="Times New Roman" w:eastAsia="Times New Roman" w:hAnsi="Times New Roman" w:cs="Times New Roman"/>
          <w:sz w:val="28"/>
          <w:szCs w:val="28"/>
        </w:rPr>
        <w:t xml:space="preserve"> Báo cáo nghiên cứu Kim Cang Bát Nhã (Tập 071)</w:t>
      </w:r>
    </w:p>
    <w:p w14:paraId="6C40098B" w14:textId="77777777" w:rsidR="00310BF8" w:rsidRPr="003D6D6D" w:rsidRDefault="00310BF8" w:rsidP="003D6D6D">
      <w:pPr>
        <w:spacing w:after="0" w:line="288" w:lineRule="auto"/>
        <w:rPr>
          <w:rFonts w:ascii="Times New Roman" w:eastAsia="Times New Roman" w:hAnsi="Times New Roman" w:cs="Times New Roman"/>
          <w:sz w:val="28"/>
          <w:szCs w:val="28"/>
        </w:rPr>
      </w:pPr>
      <w:r w:rsidRPr="003D6D6D">
        <w:rPr>
          <w:rFonts w:ascii="Times New Roman" w:eastAsia="Times New Roman" w:hAnsi="Times New Roman" w:cs="Times New Roman"/>
          <w:b/>
          <w:sz w:val="28"/>
          <w:szCs w:val="28"/>
        </w:rPr>
        <w:t>Chuyển ngữ:</w:t>
      </w:r>
      <w:r w:rsidRPr="003D6D6D">
        <w:rPr>
          <w:rFonts w:ascii="Times New Roman" w:eastAsia="Times New Roman" w:hAnsi="Times New Roman" w:cs="Times New Roman"/>
          <w:sz w:val="28"/>
          <w:szCs w:val="28"/>
        </w:rPr>
        <w:t xml:space="preserve"> Tịch Minh</w:t>
      </w:r>
    </w:p>
    <w:p w14:paraId="6FBAF9B4" w14:textId="1EFF329E" w:rsidR="00C87DB7" w:rsidRPr="003D6D6D" w:rsidRDefault="003D6D6D" w:rsidP="0069600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E457C99" w14:textId="6B6C196E" w:rsidR="003D6D6D" w:rsidRPr="003D6D6D" w:rsidRDefault="003D6D6D" w:rsidP="003D6D6D">
      <w:pPr>
        <w:pStyle w:val="NormalWeb"/>
        <w:spacing w:before="0" w:beforeAutospacing="0" w:after="160" w:afterAutospacing="0" w:line="288" w:lineRule="auto"/>
        <w:ind w:firstLine="540"/>
        <w:jc w:val="both"/>
        <w:rPr>
          <w:rStyle w:val="citation-811"/>
          <w:b/>
          <w:sz w:val="28"/>
          <w:szCs w:val="28"/>
        </w:rPr>
      </w:pPr>
      <w:r w:rsidRPr="003D6D6D">
        <w:rPr>
          <w:rFonts w:eastAsia="DFKai-SB"/>
          <w:b/>
          <w:sz w:val="28"/>
          <w:szCs w:val="28"/>
        </w:rPr>
        <w:t>【</w:t>
      </w:r>
      <w:r w:rsidR="00C87DB7" w:rsidRPr="003D6D6D">
        <w:rPr>
          <w:b/>
          <w:sz w:val="28"/>
          <w:szCs w:val="28"/>
        </w:rPr>
        <w:t>Phát mà vô phát, mới là chân phát.</w:t>
      </w:r>
      <w:r w:rsidRPr="003D6D6D">
        <w:rPr>
          <w:rFonts w:eastAsia="PMingLiU" w:hint="eastAsia"/>
          <w:b/>
          <w:sz w:val="28"/>
          <w:szCs w:val="28"/>
        </w:rPr>
        <w:t>】</w:t>
      </w:r>
    </w:p>
    <w:p w14:paraId="0A174684" w14:textId="77777777" w:rsidR="003D6D6D" w:rsidRPr="003D6D6D" w:rsidRDefault="00C87DB7" w:rsidP="003D6D6D">
      <w:pPr>
        <w:pStyle w:val="NormalWeb"/>
        <w:spacing w:before="0" w:beforeAutospacing="0" w:after="160" w:afterAutospacing="0" w:line="288" w:lineRule="auto"/>
        <w:ind w:firstLine="540"/>
        <w:jc w:val="both"/>
        <w:rPr>
          <w:sz w:val="28"/>
          <w:szCs w:val="28"/>
        </w:rPr>
      </w:pPr>
      <w:r w:rsidRPr="003D6D6D">
        <w:rPr>
          <w:rStyle w:val="citation-810"/>
          <w:sz w:val="28"/>
          <w:szCs w:val="28"/>
        </w:rPr>
        <w:t>Dạy quý vị phát tâm rồi, chân chánh là vô phát</w:t>
      </w:r>
      <w:r w:rsidRPr="003D6D6D">
        <w:rPr>
          <w:sz w:val="28"/>
          <w:szCs w:val="28"/>
        </w:rPr>
        <w:t xml:space="preserve">. </w:t>
      </w:r>
      <w:r w:rsidRPr="003D6D6D">
        <w:rPr>
          <w:rStyle w:val="citation-809"/>
          <w:sz w:val="28"/>
          <w:szCs w:val="28"/>
        </w:rPr>
        <w:t xml:space="preserve">Thế nhưng, ý nghĩa của </w:t>
      </w:r>
      <w:r w:rsidR="0002026B" w:rsidRPr="003D6D6D">
        <w:rPr>
          <w:rStyle w:val="citation-809"/>
          <w:sz w:val="28"/>
          <w:szCs w:val="28"/>
        </w:rPr>
        <w:t>“</w:t>
      </w:r>
      <w:r w:rsidRPr="003D6D6D">
        <w:rPr>
          <w:rStyle w:val="citation-809"/>
          <w:sz w:val="28"/>
          <w:szCs w:val="28"/>
        </w:rPr>
        <w:t>phát mà vô phát</w:t>
      </w:r>
      <w:r w:rsidR="0002026B" w:rsidRPr="003D6D6D">
        <w:rPr>
          <w:rStyle w:val="citation-809"/>
          <w:sz w:val="28"/>
          <w:szCs w:val="28"/>
        </w:rPr>
        <w:t>”</w:t>
      </w:r>
      <w:r w:rsidRPr="003D6D6D">
        <w:rPr>
          <w:rStyle w:val="citation-809"/>
          <w:sz w:val="28"/>
          <w:szCs w:val="28"/>
        </w:rPr>
        <w:t xml:space="preserve"> rất là vi diệu! </w:t>
      </w:r>
      <w:r w:rsidRPr="003D6D6D">
        <w:rPr>
          <w:rStyle w:val="citation-808"/>
          <w:sz w:val="28"/>
          <w:szCs w:val="28"/>
        </w:rPr>
        <w:t xml:space="preserve">Không phát chính là chân phát, vậy thì tốt rồi, vô số chúng sanh ngoài kia đều không phát Bồ Đề tâm, vậy họ có phải là đã thực sự phát Bồ Đề tâm hay không? </w:t>
      </w:r>
      <w:r w:rsidRPr="003D6D6D">
        <w:rPr>
          <w:rStyle w:val="citation-807"/>
          <w:sz w:val="28"/>
          <w:szCs w:val="28"/>
        </w:rPr>
        <w:t>Không phải vậy</w:t>
      </w:r>
      <w:r w:rsidRPr="003D6D6D">
        <w:rPr>
          <w:sz w:val="28"/>
          <w:szCs w:val="28"/>
        </w:rPr>
        <w:t xml:space="preserve">. </w:t>
      </w:r>
      <w:r w:rsidR="0002026B" w:rsidRPr="003D6D6D">
        <w:rPr>
          <w:rStyle w:val="citation-806"/>
          <w:sz w:val="28"/>
          <w:szCs w:val="28"/>
        </w:rPr>
        <w:t>“</w:t>
      </w:r>
      <w:r w:rsidRPr="003D6D6D">
        <w:rPr>
          <w:rStyle w:val="citation-806"/>
          <w:sz w:val="28"/>
          <w:szCs w:val="28"/>
        </w:rPr>
        <w:t>Vô phát</w:t>
      </w:r>
      <w:r w:rsidR="0002026B" w:rsidRPr="003D6D6D">
        <w:rPr>
          <w:rStyle w:val="citation-806"/>
          <w:sz w:val="28"/>
          <w:szCs w:val="28"/>
        </w:rPr>
        <w:t>”</w:t>
      </w:r>
      <w:r w:rsidRPr="003D6D6D">
        <w:rPr>
          <w:rStyle w:val="citation-806"/>
          <w:sz w:val="28"/>
          <w:szCs w:val="28"/>
        </w:rPr>
        <w:t xml:space="preserve"> ở đây là không có một vọng niệm nào cả, đó chính là Bồ Đề tâm, đó mới là chân chánh phát Bồ Đề tâm; có cái niệm </w:t>
      </w:r>
      <w:r w:rsidR="0002026B" w:rsidRPr="003D6D6D">
        <w:rPr>
          <w:rStyle w:val="citation-806"/>
          <w:sz w:val="28"/>
          <w:szCs w:val="28"/>
        </w:rPr>
        <w:t>“</w:t>
      </w:r>
      <w:r w:rsidRPr="003D6D6D">
        <w:rPr>
          <w:rStyle w:val="citation-806"/>
          <w:sz w:val="28"/>
          <w:szCs w:val="28"/>
        </w:rPr>
        <w:t>phát Bồ Đề tâm</w:t>
      </w:r>
      <w:r w:rsidR="0002026B" w:rsidRPr="003D6D6D">
        <w:rPr>
          <w:rStyle w:val="citation-806"/>
          <w:sz w:val="28"/>
          <w:szCs w:val="28"/>
        </w:rPr>
        <w:t>”</w:t>
      </w:r>
      <w:r w:rsidRPr="003D6D6D">
        <w:rPr>
          <w:rStyle w:val="citation-806"/>
          <w:sz w:val="28"/>
          <w:szCs w:val="28"/>
        </w:rPr>
        <w:t xml:space="preserve"> thì lại không phải là Bồ Đề tâm</w:t>
      </w:r>
      <w:r w:rsidRPr="003D6D6D">
        <w:rPr>
          <w:sz w:val="28"/>
          <w:szCs w:val="28"/>
        </w:rPr>
        <w:t xml:space="preserve">. </w:t>
      </w:r>
      <w:r w:rsidRPr="003D6D6D">
        <w:rPr>
          <w:rStyle w:val="citation-805"/>
          <w:sz w:val="28"/>
          <w:szCs w:val="28"/>
        </w:rPr>
        <w:t>Có cái niệm danh văn lợi dưỡng của thế gian, thì đương nhiên lại càng không phải là Bồ Đề tâm</w:t>
      </w:r>
      <w:r w:rsidRPr="003D6D6D">
        <w:rPr>
          <w:sz w:val="28"/>
          <w:szCs w:val="28"/>
        </w:rPr>
        <w:t xml:space="preserve">. </w:t>
      </w:r>
      <w:r w:rsidR="0002026B" w:rsidRPr="003D6D6D">
        <w:rPr>
          <w:rStyle w:val="citation-804"/>
          <w:b/>
          <w:bCs/>
          <w:sz w:val="28"/>
          <w:szCs w:val="28"/>
        </w:rPr>
        <w:t>“</w:t>
      </w:r>
      <w:r w:rsidRPr="003D6D6D">
        <w:rPr>
          <w:rStyle w:val="citation-804"/>
          <w:b/>
          <w:bCs/>
          <w:sz w:val="28"/>
          <w:szCs w:val="28"/>
        </w:rPr>
        <w:t>Hữu niệm tắc phi, vô niệm tức thị</w:t>
      </w:r>
      <w:r w:rsidR="0002026B" w:rsidRPr="003D6D6D">
        <w:rPr>
          <w:rStyle w:val="citation-804"/>
          <w:b/>
          <w:bCs/>
          <w:sz w:val="28"/>
          <w:szCs w:val="28"/>
        </w:rPr>
        <w:t>”</w:t>
      </w:r>
      <w:r w:rsidRPr="003D6D6D">
        <w:rPr>
          <w:rStyle w:val="citation-804"/>
          <w:sz w:val="28"/>
          <w:szCs w:val="28"/>
        </w:rPr>
        <w:t xml:space="preserve"> (Có niệm tức là sai, vô niệm mới là đúng)</w:t>
      </w:r>
      <w:r w:rsidRPr="003D6D6D">
        <w:rPr>
          <w:sz w:val="28"/>
          <w:szCs w:val="28"/>
        </w:rPr>
        <w:t xml:space="preserve">. </w:t>
      </w:r>
      <w:r w:rsidRPr="003D6D6D">
        <w:rPr>
          <w:rStyle w:val="citation-803"/>
          <w:sz w:val="28"/>
          <w:szCs w:val="28"/>
        </w:rPr>
        <w:t>Vô niệm là không có tất cả mọi vọng niệm</w:t>
      </w:r>
      <w:r w:rsidR="00EB331F" w:rsidRPr="003D6D6D">
        <w:rPr>
          <w:sz w:val="28"/>
          <w:szCs w:val="28"/>
        </w:rPr>
        <w:t xml:space="preserve">. Chư vị phải biết rằng, </w:t>
      </w:r>
      <w:r w:rsidRPr="003D6D6D">
        <w:rPr>
          <w:sz w:val="28"/>
          <w:szCs w:val="28"/>
        </w:rPr>
        <w:t xml:space="preserve">khởi </w:t>
      </w:r>
      <w:r w:rsidR="00EB331F" w:rsidRPr="003D6D6D">
        <w:rPr>
          <w:sz w:val="28"/>
          <w:szCs w:val="28"/>
        </w:rPr>
        <w:t xml:space="preserve">lên </w:t>
      </w:r>
      <w:r w:rsidRPr="003D6D6D">
        <w:rPr>
          <w:sz w:val="28"/>
          <w:szCs w:val="28"/>
        </w:rPr>
        <w:t xml:space="preserve">một niệm Bồ Đề tâm, thì đó vẫn là một vọng niệm; </w:t>
      </w:r>
      <w:r w:rsidRPr="003D6D6D">
        <w:rPr>
          <w:rStyle w:val="citation-802"/>
          <w:sz w:val="28"/>
          <w:szCs w:val="28"/>
        </w:rPr>
        <w:t>[chân chánh phát tâm là] không có vọng niệm</w:t>
      </w:r>
      <w:r w:rsidRPr="003D6D6D">
        <w:rPr>
          <w:sz w:val="28"/>
          <w:szCs w:val="28"/>
        </w:rPr>
        <w:t xml:space="preserve">. </w:t>
      </w:r>
      <w:r w:rsidRPr="003D6D6D">
        <w:rPr>
          <w:rStyle w:val="citation-801"/>
          <w:sz w:val="28"/>
          <w:szCs w:val="28"/>
        </w:rPr>
        <w:t>Phát ra một cái tâm mong cầu thành Phật cũng là vọng niệm, không phải là chánh niệm</w:t>
      </w:r>
      <w:r w:rsidRPr="003D6D6D">
        <w:rPr>
          <w:sz w:val="28"/>
          <w:szCs w:val="28"/>
        </w:rPr>
        <w:t xml:space="preserve">. </w:t>
      </w:r>
      <w:r w:rsidRPr="003D6D6D">
        <w:rPr>
          <w:rStyle w:val="citation-800"/>
          <w:sz w:val="28"/>
          <w:szCs w:val="28"/>
        </w:rPr>
        <w:t xml:space="preserve">Chánh niệm là gì? </w:t>
      </w:r>
      <w:r w:rsidRPr="003D6D6D">
        <w:rPr>
          <w:rStyle w:val="citation-799"/>
          <w:sz w:val="28"/>
          <w:szCs w:val="28"/>
        </w:rPr>
        <w:t>Chánh niệm chính là trí huệ B</w:t>
      </w:r>
      <w:r w:rsidR="002669E2" w:rsidRPr="003D6D6D">
        <w:rPr>
          <w:rStyle w:val="citation-799"/>
          <w:sz w:val="28"/>
          <w:szCs w:val="28"/>
        </w:rPr>
        <w:t>át Nhã vốn dĩ đã đầy đủ trong bổ</w:t>
      </w:r>
      <w:r w:rsidRPr="003D6D6D">
        <w:rPr>
          <w:rStyle w:val="citation-799"/>
          <w:sz w:val="28"/>
          <w:szCs w:val="28"/>
        </w:rPr>
        <w:t>n tánh, đó mới là chánh niệm</w:t>
      </w:r>
      <w:r w:rsidRPr="003D6D6D">
        <w:rPr>
          <w:sz w:val="28"/>
          <w:szCs w:val="28"/>
        </w:rPr>
        <w:t xml:space="preserve">. </w:t>
      </w:r>
      <w:r w:rsidRPr="003D6D6D">
        <w:rPr>
          <w:rStyle w:val="citation-798"/>
          <w:sz w:val="28"/>
          <w:szCs w:val="28"/>
        </w:rPr>
        <w:t xml:space="preserve">Chánh niệm ở đâu? </w:t>
      </w:r>
      <w:r w:rsidRPr="003D6D6D">
        <w:rPr>
          <w:rStyle w:val="citation-797"/>
          <w:sz w:val="28"/>
          <w:szCs w:val="28"/>
        </w:rPr>
        <w:t xml:space="preserve">Phật trong pháp hội Lăng Nghiêm có nói: </w:t>
      </w:r>
      <w:r w:rsidR="0002026B" w:rsidRPr="003D6D6D">
        <w:rPr>
          <w:rStyle w:val="citation-797"/>
          <w:b/>
          <w:bCs/>
          <w:sz w:val="28"/>
          <w:szCs w:val="28"/>
        </w:rPr>
        <w:t>“</w:t>
      </w:r>
      <w:r w:rsidRPr="003D6D6D">
        <w:rPr>
          <w:rStyle w:val="citation-797"/>
          <w:b/>
          <w:bCs/>
          <w:sz w:val="28"/>
          <w:szCs w:val="28"/>
        </w:rPr>
        <w:t>Sáu căn môn đầu phóng quang động địa</w:t>
      </w:r>
      <w:r w:rsidR="0002026B" w:rsidRPr="003D6D6D">
        <w:rPr>
          <w:rStyle w:val="citation-797"/>
          <w:b/>
          <w:bCs/>
          <w:sz w:val="28"/>
          <w:szCs w:val="28"/>
        </w:rPr>
        <w:t>”</w:t>
      </w:r>
      <w:r w:rsidR="00EB331F" w:rsidRPr="003D6D6D">
        <w:rPr>
          <w:rStyle w:val="citation-797"/>
          <w:sz w:val="28"/>
          <w:szCs w:val="28"/>
        </w:rPr>
        <w:t xml:space="preserve"> (Tại</w:t>
      </w:r>
      <w:r w:rsidRPr="003D6D6D">
        <w:rPr>
          <w:rStyle w:val="citation-797"/>
          <w:sz w:val="28"/>
          <w:szCs w:val="28"/>
        </w:rPr>
        <w:t xml:space="preserve"> cửa sáu căn phóng quang </w:t>
      </w:r>
      <w:r w:rsidR="008B6122" w:rsidRPr="003D6D6D">
        <w:rPr>
          <w:sz w:val="28"/>
          <w:szCs w:val="28"/>
        </w:rPr>
        <w:t>chấn động đại địa</w:t>
      </w:r>
      <w:r w:rsidRPr="003D6D6D">
        <w:rPr>
          <w:rStyle w:val="citation-797"/>
          <w:sz w:val="28"/>
          <w:szCs w:val="28"/>
        </w:rPr>
        <w:t>), trong Tông môn (Thiền tông) cũng thường hay dùng câu này, đây chính là chánh niệm</w:t>
      </w:r>
      <w:r w:rsidRPr="003D6D6D">
        <w:rPr>
          <w:sz w:val="28"/>
          <w:szCs w:val="28"/>
        </w:rPr>
        <w:t xml:space="preserve">. </w:t>
      </w:r>
      <w:r w:rsidRPr="003D6D6D">
        <w:rPr>
          <w:rStyle w:val="citation-796"/>
          <w:sz w:val="28"/>
          <w:szCs w:val="28"/>
        </w:rPr>
        <w:t xml:space="preserve">Mắt chúng ta có thể thấy, cái </w:t>
      </w:r>
      <w:r w:rsidR="0002026B" w:rsidRPr="003D6D6D">
        <w:rPr>
          <w:rStyle w:val="citation-796"/>
          <w:sz w:val="28"/>
          <w:szCs w:val="28"/>
        </w:rPr>
        <w:t>“</w:t>
      </w:r>
      <w:r w:rsidRPr="003D6D6D">
        <w:rPr>
          <w:rStyle w:val="citation-796"/>
          <w:sz w:val="28"/>
          <w:szCs w:val="28"/>
        </w:rPr>
        <w:t>thấy</w:t>
      </w:r>
      <w:r w:rsidR="0002026B" w:rsidRPr="003D6D6D">
        <w:rPr>
          <w:rStyle w:val="citation-796"/>
          <w:sz w:val="28"/>
          <w:szCs w:val="28"/>
        </w:rPr>
        <w:t>”</w:t>
      </w:r>
      <w:r w:rsidRPr="003D6D6D">
        <w:rPr>
          <w:rStyle w:val="citation-796"/>
          <w:sz w:val="28"/>
          <w:szCs w:val="28"/>
        </w:rPr>
        <w:t xml:space="preserve"> là chánh niệm; tai có thể nghe, cái </w:t>
      </w:r>
      <w:r w:rsidR="0002026B" w:rsidRPr="003D6D6D">
        <w:rPr>
          <w:rStyle w:val="citation-796"/>
          <w:sz w:val="28"/>
          <w:szCs w:val="28"/>
        </w:rPr>
        <w:t>“</w:t>
      </w:r>
      <w:r w:rsidRPr="003D6D6D">
        <w:rPr>
          <w:rStyle w:val="citation-796"/>
          <w:sz w:val="28"/>
          <w:szCs w:val="28"/>
        </w:rPr>
        <w:t>nghe</w:t>
      </w:r>
      <w:r w:rsidR="0002026B" w:rsidRPr="003D6D6D">
        <w:rPr>
          <w:rStyle w:val="citation-796"/>
          <w:sz w:val="28"/>
          <w:szCs w:val="28"/>
        </w:rPr>
        <w:t>”</w:t>
      </w:r>
      <w:r w:rsidRPr="003D6D6D">
        <w:rPr>
          <w:rStyle w:val="citation-796"/>
          <w:sz w:val="28"/>
          <w:szCs w:val="28"/>
        </w:rPr>
        <w:t xml:space="preserve"> là chánh niệm; mũi có thể ngửi, lưỡi có thể nếm đều là chánh niệm, đây chính là trí huệ Bát Nhã chân thật</w:t>
      </w:r>
      <w:r w:rsidRPr="003D6D6D">
        <w:rPr>
          <w:sz w:val="28"/>
          <w:szCs w:val="28"/>
        </w:rPr>
        <w:t xml:space="preserve">. </w:t>
      </w:r>
      <w:r w:rsidRPr="003D6D6D">
        <w:rPr>
          <w:rStyle w:val="citation-795"/>
          <w:sz w:val="28"/>
          <w:szCs w:val="28"/>
        </w:rPr>
        <w:t xml:space="preserve">Khi mắt nhìn thấy, nhìn mọi sắc tướng đều vô cùng rõ ràng, tường tận phân minh; lúc không khởi lên một niệm nào, </w:t>
      </w:r>
      <w:r w:rsidR="008B6122" w:rsidRPr="003D6D6D">
        <w:rPr>
          <w:sz w:val="28"/>
          <w:szCs w:val="28"/>
        </w:rPr>
        <w:t>chúng ta chẳng thể cho rằng</w:t>
      </w:r>
      <w:r w:rsidRPr="003D6D6D">
        <w:rPr>
          <w:rStyle w:val="citation-795"/>
          <w:sz w:val="28"/>
          <w:szCs w:val="28"/>
        </w:rPr>
        <w:t xml:space="preserve"> </w:t>
      </w:r>
      <w:r w:rsidR="0002026B" w:rsidRPr="003D6D6D">
        <w:rPr>
          <w:rStyle w:val="citation-795"/>
          <w:sz w:val="28"/>
          <w:szCs w:val="28"/>
        </w:rPr>
        <w:t>“</w:t>
      </w:r>
      <w:r w:rsidRPr="003D6D6D">
        <w:rPr>
          <w:rStyle w:val="citation-795"/>
          <w:sz w:val="28"/>
          <w:szCs w:val="28"/>
        </w:rPr>
        <w:t>không khởi một niệm nào thì sẽ không nhìn thấy</w:t>
      </w:r>
      <w:r w:rsidR="0002026B" w:rsidRPr="003D6D6D">
        <w:rPr>
          <w:rStyle w:val="citation-795"/>
          <w:sz w:val="28"/>
          <w:szCs w:val="28"/>
        </w:rPr>
        <w:t>”</w:t>
      </w:r>
      <w:r w:rsidRPr="003D6D6D">
        <w:rPr>
          <w:rStyle w:val="citation-795"/>
          <w:sz w:val="28"/>
          <w:szCs w:val="28"/>
        </w:rPr>
        <w:t xml:space="preserve">, mà là nhìn thấy rất rõ ràng! </w:t>
      </w:r>
      <w:r w:rsidRPr="003D6D6D">
        <w:rPr>
          <w:rStyle w:val="citation-794"/>
          <w:sz w:val="28"/>
          <w:szCs w:val="28"/>
        </w:rPr>
        <w:t>Khởi lên một niệm thì chính là vô minh</w:t>
      </w:r>
      <w:r w:rsidRPr="003D6D6D">
        <w:rPr>
          <w:sz w:val="28"/>
          <w:szCs w:val="28"/>
        </w:rPr>
        <w:t xml:space="preserve">. </w:t>
      </w:r>
      <w:r w:rsidRPr="003D6D6D">
        <w:rPr>
          <w:rStyle w:val="citation-793"/>
          <w:sz w:val="28"/>
          <w:szCs w:val="28"/>
        </w:rPr>
        <w:t>Chúng ta nhìn thấy trước mắt, đây là bông hoa, rất đẹp, vậy là vô minh rồi</w:t>
      </w:r>
      <w:r w:rsidRPr="003D6D6D">
        <w:rPr>
          <w:sz w:val="28"/>
          <w:szCs w:val="28"/>
        </w:rPr>
        <w:t xml:space="preserve">. </w:t>
      </w:r>
      <w:r w:rsidRPr="003D6D6D">
        <w:rPr>
          <w:rStyle w:val="citation-792"/>
          <w:sz w:val="28"/>
          <w:szCs w:val="28"/>
        </w:rPr>
        <w:t xml:space="preserve">Tại sao lại vô minh? </w:t>
      </w:r>
      <w:r w:rsidRPr="003D6D6D">
        <w:rPr>
          <w:rStyle w:val="citation-791"/>
          <w:sz w:val="28"/>
          <w:szCs w:val="28"/>
        </w:rPr>
        <w:t>Vì quý vị đã khởi lên phân biệt, khởi lên chấp trước</w:t>
      </w:r>
      <w:r w:rsidRPr="003D6D6D">
        <w:rPr>
          <w:sz w:val="28"/>
          <w:szCs w:val="28"/>
        </w:rPr>
        <w:t xml:space="preserve">. </w:t>
      </w:r>
      <w:r w:rsidRPr="003D6D6D">
        <w:rPr>
          <w:rStyle w:val="citation-790"/>
          <w:sz w:val="28"/>
          <w:szCs w:val="28"/>
        </w:rPr>
        <w:t xml:space="preserve">Khi quý vị nhìn thấy hết thảy sắc tướng, không có phân biệt, không có chấp trước, không có động niệm, Kinh Kim Cang giảng: </w:t>
      </w:r>
      <w:r w:rsidR="0002026B" w:rsidRPr="003D6D6D">
        <w:rPr>
          <w:rStyle w:val="citation-790"/>
          <w:b/>
          <w:bCs/>
          <w:sz w:val="28"/>
          <w:szCs w:val="28"/>
        </w:rPr>
        <w:t>“</w:t>
      </w:r>
      <w:r w:rsidRPr="003D6D6D">
        <w:rPr>
          <w:rStyle w:val="citation-790"/>
          <w:b/>
          <w:bCs/>
          <w:sz w:val="28"/>
          <w:szCs w:val="28"/>
        </w:rPr>
        <w:t>Bất thủ ư tướng, như như bất động</w:t>
      </w:r>
      <w:r w:rsidR="0002026B" w:rsidRPr="003D6D6D">
        <w:rPr>
          <w:rStyle w:val="citation-790"/>
          <w:b/>
          <w:bCs/>
          <w:sz w:val="28"/>
          <w:szCs w:val="28"/>
        </w:rPr>
        <w:t>”</w:t>
      </w:r>
      <w:r w:rsidRPr="003D6D6D">
        <w:rPr>
          <w:rStyle w:val="citation-790"/>
          <w:sz w:val="28"/>
          <w:szCs w:val="28"/>
        </w:rPr>
        <w:t xml:space="preserve"> </w:t>
      </w:r>
      <w:r w:rsidRPr="003D6D6D">
        <w:rPr>
          <w:rStyle w:val="citation-790"/>
          <w:sz w:val="28"/>
          <w:szCs w:val="28"/>
        </w:rPr>
        <w:lastRenderedPageBreak/>
        <w:t xml:space="preserve">(Không </w:t>
      </w:r>
      <w:r w:rsidR="008B6122" w:rsidRPr="003D6D6D">
        <w:rPr>
          <w:rStyle w:val="citation-790"/>
          <w:sz w:val="28"/>
          <w:szCs w:val="28"/>
        </w:rPr>
        <w:t>chấp</w:t>
      </w:r>
      <w:r w:rsidRPr="003D6D6D">
        <w:rPr>
          <w:rStyle w:val="citation-790"/>
          <w:sz w:val="28"/>
          <w:szCs w:val="28"/>
        </w:rPr>
        <w:t xml:space="preserve"> lấy tướng, như như bất động), đây chính là chúng ta kiến tánh, nhìn thấy được </w:t>
      </w:r>
      <w:r w:rsidR="0002026B" w:rsidRPr="003D6D6D">
        <w:rPr>
          <w:rStyle w:val="citation-790"/>
          <w:sz w:val="28"/>
          <w:szCs w:val="28"/>
        </w:rPr>
        <w:t>“</w:t>
      </w:r>
      <w:r w:rsidRPr="003D6D6D">
        <w:rPr>
          <w:rStyle w:val="citation-790"/>
          <w:sz w:val="28"/>
          <w:szCs w:val="28"/>
        </w:rPr>
        <w:t>sắc tánh</w:t>
      </w:r>
      <w:r w:rsidR="0002026B" w:rsidRPr="003D6D6D">
        <w:rPr>
          <w:rStyle w:val="citation-790"/>
          <w:sz w:val="28"/>
          <w:szCs w:val="28"/>
        </w:rPr>
        <w:t>”</w:t>
      </w:r>
      <w:r w:rsidRPr="003D6D6D">
        <w:rPr>
          <w:rStyle w:val="citation-790"/>
          <w:sz w:val="28"/>
          <w:szCs w:val="28"/>
        </w:rPr>
        <w:t xml:space="preserve">, đây là cái </w:t>
      </w:r>
      <w:r w:rsidR="0002026B" w:rsidRPr="003D6D6D">
        <w:rPr>
          <w:rStyle w:val="citation-790"/>
          <w:sz w:val="28"/>
          <w:szCs w:val="28"/>
        </w:rPr>
        <w:t>“</w:t>
      </w:r>
      <w:r w:rsidRPr="003D6D6D">
        <w:rPr>
          <w:rStyle w:val="citation-790"/>
          <w:sz w:val="28"/>
          <w:szCs w:val="28"/>
        </w:rPr>
        <w:t>thấy</w:t>
      </w:r>
      <w:r w:rsidR="0002026B" w:rsidRPr="003D6D6D">
        <w:rPr>
          <w:rStyle w:val="citation-790"/>
          <w:sz w:val="28"/>
          <w:szCs w:val="28"/>
        </w:rPr>
        <w:t>”</w:t>
      </w:r>
      <w:r w:rsidRPr="003D6D6D">
        <w:rPr>
          <w:rStyle w:val="citation-790"/>
          <w:sz w:val="28"/>
          <w:szCs w:val="28"/>
        </w:rPr>
        <w:t xml:space="preserve"> chân thật</w:t>
      </w:r>
      <w:r w:rsidRPr="003D6D6D">
        <w:rPr>
          <w:sz w:val="28"/>
          <w:szCs w:val="28"/>
        </w:rPr>
        <w:t>.</w:t>
      </w:r>
    </w:p>
    <w:p w14:paraId="1B45A7F9" w14:textId="77777777" w:rsidR="003D6D6D" w:rsidRPr="003D6D6D" w:rsidRDefault="00C87DB7" w:rsidP="003D6D6D">
      <w:pPr>
        <w:pStyle w:val="NormalWeb"/>
        <w:spacing w:before="0" w:beforeAutospacing="0" w:after="160" w:afterAutospacing="0" w:line="288" w:lineRule="auto"/>
        <w:ind w:firstLine="540"/>
        <w:jc w:val="both"/>
        <w:rPr>
          <w:sz w:val="28"/>
          <w:szCs w:val="28"/>
        </w:rPr>
      </w:pPr>
      <w:r w:rsidRPr="003D6D6D">
        <w:rPr>
          <w:rStyle w:val="citation-789"/>
          <w:sz w:val="28"/>
          <w:szCs w:val="28"/>
        </w:rPr>
        <w:t xml:space="preserve">Giao Quang Đại Sư trong Kinh Lăng Nghiêm chủ trương </w:t>
      </w:r>
      <w:r w:rsidR="0002026B" w:rsidRPr="003D6D6D">
        <w:rPr>
          <w:rStyle w:val="citation-789"/>
          <w:b/>
          <w:bCs/>
          <w:sz w:val="28"/>
          <w:szCs w:val="28"/>
        </w:rPr>
        <w:t>“</w:t>
      </w:r>
      <w:r w:rsidRPr="003D6D6D">
        <w:rPr>
          <w:rStyle w:val="citation-789"/>
          <w:b/>
          <w:bCs/>
          <w:sz w:val="28"/>
          <w:szCs w:val="28"/>
        </w:rPr>
        <w:t>xả thức dùng căn</w:t>
      </w:r>
      <w:r w:rsidR="0002026B" w:rsidRPr="003D6D6D">
        <w:rPr>
          <w:rStyle w:val="citation-789"/>
          <w:b/>
          <w:bCs/>
          <w:sz w:val="28"/>
          <w:szCs w:val="28"/>
        </w:rPr>
        <w:t>”</w:t>
      </w:r>
      <w:r w:rsidRPr="003D6D6D">
        <w:rPr>
          <w:rStyle w:val="citation-789"/>
          <w:sz w:val="28"/>
          <w:szCs w:val="28"/>
        </w:rPr>
        <w:t>, đó chính là chư Phật Như Lai</w:t>
      </w:r>
      <w:r w:rsidRPr="003D6D6D">
        <w:rPr>
          <w:sz w:val="28"/>
          <w:szCs w:val="28"/>
        </w:rPr>
        <w:t xml:space="preserve">. </w:t>
      </w:r>
      <w:r w:rsidRPr="003D6D6D">
        <w:rPr>
          <w:rStyle w:val="citation-788"/>
          <w:sz w:val="28"/>
          <w:szCs w:val="28"/>
        </w:rPr>
        <w:t>Chỗ khác biệt giữa chư Phật Như Lai và chúng ta là: mắt chúng ta nhìn thấy, mắt ngài cũng nhìn thấy; chúng ta nhìn thấy thì khởi tâm động niệm, phân biệt chấp trước, còn ngài nhìn thấy thì không khởi tâm, không động niệm, không phân biệt, không chấp trước</w:t>
      </w:r>
      <w:r w:rsidRPr="003D6D6D">
        <w:rPr>
          <w:sz w:val="28"/>
          <w:szCs w:val="28"/>
        </w:rPr>
        <w:t xml:space="preserve">. </w:t>
      </w:r>
      <w:r w:rsidRPr="003D6D6D">
        <w:rPr>
          <w:rStyle w:val="citation-787"/>
          <w:sz w:val="28"/>
          <w:szCs w:val="28"/>
        </w:rPr>
        <w:t xml:space="preserve">Chúng ta </w:t>
      </w:r>
      <w:r w:rsidR="008B6122" w:rsidRPr="003D6D6D">
        <w:rPr>
          <w:rStyle w:val="citation-787"/>
          <w:sz w:val="28"/>
          <w:szCs w:val="28"/>
        </w:rPr>
        <w:t>muốn</w:t>
      </w:r>
      <w:r w:rsidRPr="003D6D6D">
        <w:rPr>
          <w:rStyle w:val="citation-787"/>
          <w:sz w:val="28"/>
          <w:szCs w:val="28"/>
        </w:rPr>
        <w:t xml:space="preserve"> hỏi: </w:t>
      </w:r>
      <w:r w:rsidR="0002026B" w:rsidRPr="003D6D6D">
        <w:rPr>
          <w:rStyle w:val="citation-787"/>
          <w:sz w:val="28"/>
          <w:szCs w:val="28"/>
        </w:rPr>
        <w:t>“</w:t>
      </w:r>
      <w:r w:rsidRPr="003D6D6D">
        <w:rPr>
          <w:rStyle w:val="citation-787"/>
          <w:sz w:val="28"/>
          <w:szCs w:val="28"/>
        </w:rPr>
        <w:t>Thưa Phật, đây là cái gì?</w:t>
      </w:r>
      <w:r w:rsidR="0002026B" w:rsidRPr="003D6D6D">
        <w:rPr>
          <w:rStyle w:val="citation-787"/>
          <w:sz w:val="28"/>
          <w:szCs w:val="28"/>
        </w:rPr>
        <w:t>”</w:t>
      </w:r>
      <w:r w:rsidRPr="003D6D6D">
        <w:rPr>
          <w:sz w:val="28"/>
          <w:szCs w:val="28"/>
        </w:rPr>
        <w:t xml:space="preserve">. </w:t>
      </w:r>
      <w:r w:rsidRPr="003D6D6D">
        <w:rPr>
          <w:rStyle w:val="citation-786"/>
          <w:sz w:val="28"/>
          <w:szCs w:val="28"/>
        </w:rPr>
        <w:t xml:space="preserve">Phật nói với quý vị: </w:t>
      </w:r>
      <w:r w:rsidR="0002026B" w:rsidRPr="003D6D6D">
        <w:rPr>
          <w:rStyle w:val="citation-786"/>
          <w:sz w:val="28"/>
          <w:szCs w:val="28"/>
        </w:rPr>
        <w:t>“</w:t>
      </w:r>
      <w:r w:rsidRPr="003D6D6D">
        <w:rPr>
          <w:rStyle w:val="citation-786"/>
          <w:sz w:val="28"/>
          <w:szCs w:val="28"/>
        </w:rPr>
        <w:t>Đây là bông hoa</w:t>
      </w:r>
      <w:r w:rsidR="0002026B" w:rsidRPr="003D6D6D">
        <w:rPr>
          <w:rStyle w:val="citation-786"/>
          <w:sz w:val="28"/>
          <w:szCs w:val="28"/>
        </w:rPr>
        <w:t>”</w:t>
      </w:r>
      <w:r w:rsidRPr="003D6D6D">
        <w:rPr>
          <w:sz w:val="28"/>
          <w:szCs w:val="28"/>
        </w:rPr>
        <w:t xml:space="preserve">. </w:t>
      </w:r>
      <w:r w:rsidRPr="003D6D6D">
        <w:rPr>
          <w:rStyle w:val="citation-785"/>
          <w:sz w:val="28"/>
          <w:szCs w:val="28"/>
        </w:rPr>
        <w:t xml:space="preserve">Vậy chẳng phải ngài cũng có phân biệt rồi sao? </w:t>
      </w:r>
      <w:r w:rsidRPr="003D6D6D">
        <w:rPr>
          <w:rStyle w:val="citation-784"/>
          <w:sz w:val="28"/>
          <w:szCs w:val="28"/>
        </w:rPr>
        <w:t>Ngài là dựa theo sự phân biệt của chúng ta mà phân biệt, bản thân ngài không có phân biệt, quý vị gọi đây là bông hoa, thì ngài tuỳ duyên, hằng thuận chúng sanh, gọi đây là bông hoa</w:t>
      </w:r>
      <w:r w:rsidRPr="003D6D6D">
        <w:rPr>
          <w:sz w:val="28"/>
          <w:szCs w:val="28"/>
        </w:rPr>
        <w:t xml:space="preserve">. </w:t>
      </w:r>
      <w:r w:rsidRPr="003D6D6D">
        <w:rPr>
          <w:rStyle w:val="citation-783"/>
          <w:sz w:val="28"/>
          <w:szCs w:val="28"/>
        </w:rPr>
        <w:t xml:space="preserve">Bản thân ngài có phân biệt hay không? </w:t>
      </w:r>
      <w:r w:rsidRPr="003D6D6D">
        <w:rPr>
          <w:rStyle w:val="citation-782"/>
          <w:sz w:val="28"/>
          <w:szCs w:val="28"/>
        </w:rPr>
        <w:t>Không có</w:t>
      </w:r>
      <w:r w:rsidRPr="003D6D6D">
        <w:rPr>
          <w:sz w:val="28"/>
          <w:szCs w:val="28"/>
        </w:rPr>
        <w:t xml:space="preserve">. </w:t>
      </w:r>
      <w:r w:rsidRPr="003D6D6D">
        <w:rPr>
          <w:rStyle w:val="citation-781"/>
          <w:sz w:val="28"/>
          <w:szCs w:val="28"/>
        </w:rPr>
        <w:t>Nếu bản thân ngài có phân biệt, thì ngài là phàm phu rồi</w:t>
      </w:r>
      <w:r w:rsidRPr="003D6D6D">
        <w:rPr>
          <w:sz w:val="28"/>
          <w:szCs w:val="28"/>
        </w:rPr>
        <w:t xml:space="preserve">. </w:t>
      </w:r>
      <w:r w:rsidRPr="003D6D6D">
        <w:rPr>
          <w:rStyle w:val="citation-780"/>
          <w:sz w:val="28"/>
          <w:szCs w:val="28"/>
        </w:rPr>
        <w:t xml:space="preserve">Đây là hằng thuận chúng sanh, tùy theo sự phân biệt của các vị mà phân biệt, </w:t>
      </w:r>
      <w:r w:rsidR="008B6122" w:rsidRPr="003D6D6D">
        <w:rPr>
          <w:sz w:val="28"/>
          <w:szCs w:val="28"/>
        </w:rPr>
        <w:t>còn tự thân ngài không hề phân biệt</w:t>
      </w:r>
      <w:r w:rsidRPr="003D6D6D">
        <w:rPr>
          <w:sz w:val="28"/>
          <w:szCs w:val="28"/>
        </w:rPr>
        <w:t>.</w:t>
      </w:r>
    </w:p>
    <w:p w14:paraId="5BE2094A" w14:textId="77777777" w:rsidR="003D6D6D" w:rsidRPr="003D6D6D" w:rsidRDefault="00C87DB7" w:rsidP="003D6D6D">
      <w:pPr>
        <w:pStyle w:val="NormalWeb"/>
        <w:spacing w:before="0" w:beforeAutospacing="0" w:after="160" w:afterAutospacing="0" w:line="288" w:lineRule="auto"/>
        <w:ind w:firstLine="540"/>
        <w:jc w:val="both"/>
        <w:rPr>
          <w:sz w:val="28"/>
          <w:szCs w:val="28"/>
        </w:rPr>
      </w:pPr>
      <w:r w:rsidRPr="003D6D6D">
        <w:rPr>
          <w:rStyle w:val="citation-779"/>
          <w:sz w:val="28"/>
          <w:szCs w:val="28"/>
        </w:rPr>
        <w:t xml:space="preserve">Điều này không chỉ có trong Phật pháp, mà Lão Tử của Trung Quốc chúng ta, </w:t>
      </w:r>
      <w:r w:rsidR="002034B3" w:rsidRPr="003D6D6D">
        <w:rPr>
          <w:sz w:val="28"/>
          <w:szCs w:val="28"/>
        </w:rPr>
        <w:t>vốn thuộc Đạo gia</w:t>
      </w:r>
      <w:r w:rsidRPr="003D6D6D">
        <w:rPr>
          <w:rStyle w:val="citation-779"/>
          <w:sz w:val="28"/>
          <w:szCs w:val="28"/>
        </w:rPr>
        <w:t xml:space="preserve">; quý vị mở Đạo Đức Kinh của Lão Tử ra xem, câu đầu tiên: </w:t>
      </w:r>
      <w:r w:rsidR="0002026B" w:rsidRPr="003D6D6D">
        <w:rPr>
          <w:rStyle w:val="citation-779"/>
          <w:b/>
          <w:bCs/>
          <w:sz w:val="28"/>
          <w:szCs w:val="28"/>
        </w:rPr>
        <w:t>“</w:t>
      </w:r>
      <w:r w:rsidRPr="003D6D6D">
        <w:rPr>
          <w:rStyle w:val="citation-779"/>
          <w:b/>
          <w:bCs/>
          <w:sz w:val="28"/>
          <w:szCs w:val="28"/>
        </w:rPr>
        <w:t>Đạo khả đạo, phi thường đạo. Danh khả danh, phi thường danh</w:t>
      </w:r>
      <w:r w:rsidR="0002026B" w:rsidRPr="003D6D6D">
        <w:rPr>
          <w:rStyle w:val="citation-779"/>
          <w:b/>
          <w:bCs/>
          <w:sz w:val="28"/>
          <w:szCs w:val="28"/>
        </w:rPr>
        <w:t>”</w:t>
      </w:r>
      <w:r w:rsidRPr="003D6D6D">
        <w:rPr>
          <w:rStyle w:val="citation-779"/>
          <w:sz w:val="28"/>
          <w:szCs w:val="28"/>
        </w:rPr>
        <w:t xml:space="preserve"> (Đạo mà có thể dùng lời nói diễn đạt được thì không phải là Đạo thường hằng. Tên mà có thể gọi ra được thì không phải là tên thường hằng)</w:t>
      </w:r>
      <w:r w:rsidRPr="003D6D6D">
        <w:rPr>
          <w:sz w:val="28"/>
          <w:szCs w:val="28"/>
        </w:rPr>
        <w:t xml:space="preserve">. </w:t>
      </w:r>
      <w:r w:rsidR="002034B3" w:rsidRPr="003D6D6D">
        <w:rPr>
          <w:rStyle w:val="citation-778"/>
          <w:sz w:val="28"/>
          <w:szCs w:val="28"/>
        </w:rPr>
        <w:t>Ngài</w:t>
      </w:r>
      <w:r w:rsidRPr="003D6D6D">
        <w:rPr>
          <w:rStyle w:val="citation-778"/>
          <w:sz w:val="28"/>
          <w:szCs w:val="28"/>
        </w:rPr>
        <w:t xml:space="preserve"> ấy cũng biết rằng danh tự là giả, không phải là thật</w:t>
      </w:r>
      <w:r w:rsidRPr="003D6D6D">
        <w:rPr>
          <w:sz w:val="28"/>
          <w:szCs w:val="28"/>
        </w:rPr>
        <w:t xml:space="preserve">. </w:t>
      </w:r>
      <w:r w:rsidRPr="003D6D6D">
        <w:rPr>
          <w:rStyle w:val="citation-777"/>
          <w:sz w:val="28"/>
          <w:szCs w:val="28"/>
        </w:rPr>
        <w:t xml:space="preserve">Danh tự là do con người từ trong phân biệt chấp trước mà kiến lập nên; rời khỏi tất cả phân biệt chấp trước, thì làm gì có tên gọi? </w:t>
      </w:r>
      <w:r w:rsidRPr="003D6D6D">
        <w:rPr>
          <w:rStyle w:val="citation-776"/>
          <w:sz w:val="28"/>
          <w:szCs w:val="28"/>
        </w:rPr>
        <w:t>Không có tên gọi</w:t>
      </w:r>
      <w:r w:rsidRPr="003D6D6D">
        <w:rPr>
          <w:sz w:val="28"/>
          <w:szCs w:val="28"/>
        </w:rPr>
        <w:t xml:space="preserve">. </w:t>
      </w:r>
      <w:r w:rsidR="002034B3" w:rsidRPr="003D6D6D">
        <w:rPr>
          <w:sz w:val="28"/>
          <w:szCs w:val="28"/>
        </w:rPr>
        <w:t>Khi quý vị khởi niệm gọi đây là bông hoa, cho rằng đây là màu đỏ, kia là màu vàng</w:t>
      </w:r>
      <w:r w:rsidRPr="003D6D6D">
        <w:rPr>
          <w:rStyle w:val="citation-775"/>
          <w:sz w:val="28"/>
          <w:szCs w:val="28"/>
        </w:rPr>
        <w:t>, đó đều là phân biệt chấp trước</w:t>
      </w:r>
      <w:r w:rsidRPr="003D6D6D">
        <w:rPr>
          <w:sz w:val="28"/>
          <w:szCs w:val="28"/>
        </w:rPr>
        <w:t xml:space="preserve">. </w:t>
      </w:r>
      <w:r w:rsidRPr="003D6D6D">
        <w:rPr>
          <w:rStyle w:val="citation-774"/>
          <w:sz w:val="28"/>
          <w:szCs w:val="28"/>
        </w:rPr>
        <w:t>Phật vì chúng ta mà thuyết giảng những kinh pháp này, thảy đều là tùy thuận theo sự phân biệt của chúng ta, tùy thuận theo sự chấp trước của chúng ta mà nói, rời khỏi hết thảy những phân biệt chấp trước này, thì một chữ Phật cũng chưa từng nói</w:t>
      </w:r>
      <w:r w:rsidRPr="003D6D6D">
        <w:rPr>
          <w:sz w:val="28"/>
          <w:szCs w:val="28"/>
        </w:rPr>
        <w:t xml:space="preserve">. </w:t>
      </w:r>
      <w:r w:rsidRPr="003D6D6D">
        <w:rPr>
          <w:rStyle w:val="citation-773"/>
          <w:sz w:val="28"/>
          <w:szCs w:val="28"/>
        </w:rPr>
        <w:t>Đứng từ phía bản thân của Phật mà xét, Thích Ca Mâu Ni Phật cả một đời chưa từng nói một chữ nào; còn từ phía chúng ta mà nói, Phật giảng kinh thuyết pháp bốn mươi chín năm, hơn ba trăm hội, bốn mươi chín năm đó là đứng từ phía chúng ta mà nói</w:t>
      </w:r>
      <w:r w:rsidRPr="003D6D6D">
        <w:rPr>
          <w:sz w:val="28"/>
          <w:szCs w:val="28"/>
        </w:rPr>
        <w:t xml:space="preserve">. </w:t>
      </w:r>
      <w:r w:rsidRPr="003D6D6D">
        <w:rPr>
          <w:rStyle w:val="citation-772"/>
          <w:sz w:val="28"/>
          <w:szCs w:val="28"/>
        </w:rPr>
        <w:t xml:space="preserve">Từ phía bản thân của Phật mà nói, ngài không nói một chữ nào, đây chính là cái gọi là </w:t>
      </w:r>
      <w:r w:rsidR="0002026B" w:rsidRPr="003D6D6D">
        <w:rPr>
          <w:rStyle w:val="citation-772"/>
          <w:sz w:val="28"/>
          <w:szCs w:val="28"/>
        </w:rPr>
        <w:t>“</w:t>
      </w:r>
      <w:r w:rsidRPr="003D6D6D">
        <w:rPr>
          <w:rStyle w:val="citation-772"/>
          <w:sz w:val="28"/>
          <w:szCs w:val="28"/>
        </w:rPr>
        <w:t>thuyết mà vô thuyết</w:t>
      </w:r>
      <w:r w:rsidR="0002026B" w:rsidRPr="003D6D6D">
        <w:rPr>
          <w:rStyle w:val="citation-772"/>
          <w:sz w:val="28"/>
          <w:szCs w:val="28"/>
        </w:rPr>
        <w:t>”</w:t>
      </w:r>
      <w:r w:rsidRPr="003D6D6D">
        <w:rPr>
          <w:rStyle w:val="citation-772"/>
          <w:sz w:val="28"/>
          <w:szCs w:val="28"/>
        </w:rPr>
        <w:t xml:space="preserve"> (nói mà không nói)</w:t>
      </w:r>
      <w:r w:rsidRPr="003D6D6D">
        <w:rPr>
          <w:sz w:val="28"/>
          <w:szCs w:val="28"/>
        </w:rPr>
        <w:t xml:space="preserve">. </w:t>
      </w:r>
      <w:r w:rsidRPr="003D6D6D">
        <w:rPr>
          <w:rStyle w:val="citation-771"/>
          <w:sz w:val="28"/>
          <w:szCs w:val="28"/>
        </w:rPr>
        <w:t xml:space="preserve">Căn bệnh của chúng ta nằm ở đâu? </w:t>
      </w:r>
      <w:r w:rsidRPr="003D6D6D">
        <w:rPr>
          <w:rStyle w:val="citation-770"/>
          <w:sz w:val="28"/>
          <w:szCs w:val="28"/>
        </w:rPr>
        <w:t>Căn bệnh của chúng ta là nghe Phật nói xong đều cho đó là thật (chấp cứng vào lời nói), thế là hỏng rồi</w:t>
      </w:r>
      <w:r w:rsidRPr="003D6D6D">
        <w:rPr>
          <w:sz w:val="28"/>
          <w:szCs w:val="28"/>
        </w:rPr>
        <w:t xml:space="preserve">. </w:t>
      </w:r>
      <w:r w:rsidRPr="003D6D6D">
        <w:rPr>
          <w:rStyle w:val="citation-769"/>
          <w:sz w:val="28"/>
          <w:szCs w:val="28"/>
        </w:rPr>
        <w:t xml:space="preserve">Nếu chúng ta cũng </w:t>
      </w:r>
      <w:r w:rsidR="002034B3" w:rsidRPr="003D6D6D">
        <w:rPr>
          <w:rStyle w:val="citation-769"/>
          <w:sz w:val="28"/>
          <w:szCs w:val="28"/>
        </w:rPr>
        <w:t>lãnh hội</w:t>
      </w:r>
      <w:r w:rsidRPr="003D6D6D">
        <w:rPr>
          <w:rStyle w:val="citation-769"/>
          <w:sz w:val="28"/>
          <w:szCs w:val="28"/>
        </w:rPr>
        <w:t xml:space="preserve"> được điều này, </w:t>
      </w:r>
      <w:r w:rsidR="0002026B" w:rsidRPr="003D6D6D">
        <w:rPr>
          <w:rStyle w:val="citation-769"/>
          <w:sz w:val="28"/>
          <w:szCs w:val="28"/>
        </w:rPr>
        <w:t>“</w:t>
      </w:r>
      <w:r w:rsidRPr="003D6D6D">
        <w:rPr>
          <w:rStyle w:val="citation-769"/>
          <w:sz w:val="28"/>
          <w:szCs w:val="28"/>
        </w:rPr>
        <w:t xml:space="preserve">thính </w:t>
      </w:r>
      <w:r w:rsidR="002034B3" w:rsidRPr="003D6D6D">
        <w:rPr>
          <w:rStyle w:val="citation-769"/>
          <w:sz w:val="28"/>
          <w:szCs w:val="28"/>
        </w:rPr>
        <w:t>nhi</w:t>
      </w:r>
      <w:r w:rsidRPr="003D6D6D">
        <w:rPr>
          <w:rStyle w:val="citation-769"/>
          <w:sz w:val="28"/>
          <w:szCs w:val="28"/>
        </w:rPr>
        <w:t xml:space="preserve"> vô thính, vô thính nhi thính</w:t>
      </w:r>
      <w:r w:rsidR="0002026B" w:rsidRPr="003D6D6D">
        <w:rPr>
          <w:rStyle w:val="citation-769"/>
          <w:sz w:val="28"/>
          <w:szCs w:val="28"/>
        </w:rPr>
        <w:t>”</w:t>
      </w:r>
      <w:r w:rsidRPr="003D6D6D">
        <w:rPr>
          <w:rStyle w:val="citation-769"/>
          <w:sz w:val="28"/>
          <w:szCs w:val="28"/>
        </w:rPr>
        <w:t xml:space="preserve"> (nghe mà không nghe, không nghe mà nghe), thì quý vị lập tức liền thành Bồ Tát, thành Phật, sẽ </w:t>
      </w:r>
      <w:r w:rsidRPr="003D6D6D">
        <w:rPr>
          <w:rStyle w:val="citation-769"/>
          <w:sz w:val="28"/>
          <w:szCs w:val="28"/>
        </w:rPr>
        <w:lastRenderedPageBreak/>
        <w:t>rất nhanh chóng, liền khế nhập cảnh giới đó</w:t>
      </w:r>
      <w:r w:rsidRPr="003D6D6D">
        <w:rPr>
          <w:sz w:val="28"/>
          <w:szCs w:val="28"/>
        </w:rPr>
        <w:t xml:space="preserve">. </w:t>
      </w:r>
      <w:r w:rsidRPr="003D6D6D">
        <w:rPr>
          <w:rStyle w:val="citation-768"/>
          <w:sz w:val="28"/>
          <w:szCs w:val="28"/>
        </w:rPr>
        <w:t>Chúng ta không biết cách nghe, Phật biết cách thuyết, nhưng chúng ta lại không biết cách nghe</w:t>
      </w:r>
      <w:r w:rsidRPr="003D6D6D">
        <w:rPr>
          <w:sz w:val="28"/>
          <w:szCs w:val="28"/>
        </w:rPr>
        <w:t xml:space="preserve">. </w:t>
      </w:r>
      <w:r w:rsidRPr="003D6D6D">
        <w:rPr>
          <w:rStyle w:val="citation-767"/>
          <w:sz w:val="28"/>
          <w:szCs w:val="28"/>
        </w:rPr>
        <w:t>Chúng ta xem trong kinh điển, Thích Ca Mâu Ni Phật một bộ kinh còn chưa nói xong, đã có người khai ngộ, có người chứng quả</w:t>
      </w:r>
      <w:r w:rsidRPr="003D6D6D">
        <w:rPr>
          <w:sz w:val="28"/>
          <w:szCs w:val="28"/>
        </w:rPr>
        <w:t xml:space="preserve">. </w:t>
      </w:r>
      <w:r w:rsidRPr="003D6D6D">
        <w:rPr>
          <w:rStyle w:val="citation-766"/>
          <w:sz w:val="28"/>
          <w:szCs w:val="28"/>
        </w:rPr>
        <w:t xml:space="preserve">Vì sao vậy? </w:t>
      </w:r>
      <w:r w:rsidRPr="003D6D6D">
        <w:rPr>
          <w:rStyle w:val="citation-765"/>
          <w:sz w:val="28"/>
          <w:szCs w:val="28"/>
        </w:rPr>
        <w:t>Vì những người đó biết cách nghe</w:t>
      </w:r>
      <w:r w:rsidRPr="003D6D6D">
        <w:rPr>
          <w:sz w:val="28"/>
          <w:szCs w:val="28"/>
        </w:rPr>
        <w:t xml:space="preserve">. </w:t>
      </w:r>
      <w:r w:rsidRPr="003D6D6D">
        <w:rPr>
          <w:rStyle w:val="citation-764"/>
          <w:sz w:val="28"/>
          <w:szCs w:val="28"/>
        </w:rPr>
        <w:t xml:space="preserve">Họ biết ở chỗ nào? </w:t>
      </w:r>
      <w:r w:rsidRPr="003D6D6D">
        <w:rPr>
          <w:rStyle w:val="citation-763"/>
          <w:sz w:val="28"/>
          <w:szCs w:val="28"/>
        </w:rPr>
        <w:t xml:space="preserve">Họ là </w:t>
      </w:r>
      <w:r w:rsidR="0002026B" w:rsidRPr="003D6D6D">
        <w:rPr>
          <w:rStyle w:val="citation-763"/>
          <w:sz w:val="28"/>
          <w:szCs w:val="28"/>
        </w:rPr>
        <w:t>“</w:t>
      </w:r>
      <w:r w:rsidRPr="003D6D6D">
        <w:rPr>
          <w:rStyle w:val="citation-763"/>
          <w:sz w:val="28"/>
          <w:szCs w:val="28"/>
        </w:rPr>
        <w:t>nghe mà không nghe, không nghe mà nghe</w:t>
      </w:r>
      <w:r w:rsidR="0002026B" w:rsidRPr="003D6D6D">
        <w:rPr>
          <w:rStyle w:val="citation-763"/>
          <w:sz w:val="28"/>
          <w:szCs w:val="28"/>
        </w:rPr>
        <w:t>”</w:t>
      </w:r>
      <w:r w:rsidRPr="003D6D6D">
        <w:rPr>
          <w:rStyle w:val="citation-763"/>
          <w:sz w:val="28"/>
          <w:szCs w:val="28"/>
        </w:rPr>
        <w:t>, cho nên họ khai ngộ, họ chứng quả</w:t>
      </w:r>
      <w:r w:rsidRPr="003D6D6D">
        <w:rPr>
          <w:sz w:val="28"/>
          <w:szCs w:val="28"/>
        </w:rPr>
        <w:t xml:space="preserve">. </w:t>
      </w:r>
      <w:r w:rsidRPr="003D6D6D">
        <w:rPr>
          <w:rStyle w:val="citation-762"/>
          <w:sz w:val="28"/>
          <w:szCs w:val="28"/>
        </w:rPr>
        <w:t>Còn chúng ta nghe Phật giảng kinh, chữ chữ đều chấp thật (chấp chặt vào mặt chữ nghĩa), như vậy là hỏng bét rồi, cái sai chính là ở chỗ này</w:t>
      </w:r>
      <w:r w:rsidRPr="003D6D6D">
        <w:rPr>
          <w:sz w:val="28"/>
          <w:szCs w:val="28"/>
        </w:rPr>
        <w:t>.</w:t>
      </w:r>
    </w:p>
    <w:p w14:paraId="44900A3C" w14:textId="2C915A81" w:rsidR="00552FCC" w:rsidRPr="003D6D6D" w:rsidRDefault="00C87DB7" w:rsidP="003D6D6D">
      <w:pPr>
        <w:pStyle w:val="NormalWeb"/>
        <w:spacing w:before="0" w:beforeAutospacing="0" w:after="160" w:afterAutospacing="0" w:line="288" w:lineRule="auto"/>
        <w:ind w:firstLine="540"/>
        <w:jc w:val="both"/>
        <w:rPr>
          <w:sz w:val="28"/>
        </w:rPr>
      </w:pPr>
      <w:r w:rsidRPr="003D6D6D">
        <w:rPr>
          <w:rStyle w:val="citation-761"/>
          <w:sz w:val="28"/>
          <w:szCs w:val="28"/>
        </w:rPr>
        <w:t>Mọi người nếu như có thể nắm bắt được cái mấu chốt này rồi, thì việc tu học của chúng ta thật sự sẽ thuận buồm xuôi gió</w:t>
      </w:r>
      <w:r w:rsidRPr="003D6D6D">
        <w:rPr>
          <w:sz w:val="28"/>
          <w:szCs w:val="28"/>
        </w:rPr>
        <w:t xml:space="preserve">. </w:t>
      </w:r>
      <w:r w:rsidRPr="003D6D6D">
        <w:rPr>
          <w:rStyle w:val="citation-760"/>
          <w:sz w:val="28"/>
          <w:szCs w:val="28"/>
        </w:rPr>
        <w:t>Chứng quả thì chưa dám nói, nhưng khai ngộ thì thật sự có hy vọng, triệt ngộ thì chưa nắm chắc, nhưng tiểu ngộ, đại ngộ thì thật sự là có nắm chắc, là có hy vọng</w:t>
      </w:r>
      <w:r w:rsidRPr="003D6D6D">
        <w:rPr>
          <w:sz w:val="28"/>
          <w:szCs w:val="28"/>
        </w:rPr>
        <w:t xml:space="preserve">. </w:t>
      </w:r>
      <w:r w:rsidRPr="003D6D6D">
        <w:rPr>
          <w:rStyle w:val="citation-759"/>
          <w:sz w:val="28"/>
          <w:szCs w:val="28"/>
        </w:rPr>
        <w:t xml:space="preserve">Nếu như cái mấu chốt này mà quý vị không nắm bắt được, chỗ nào cũng vẫn cứ chấp thật, thì cánh cửa khai ngộ đã bị </w:t>
      </w:r>
      <w:r w:rsidR="002034B3" w:rsidRPr="003D6D6D">
        <w:rPr>
          <w:rStyle w:val="citation-759"/>
          <w:sz w:val="28"/>
          <w:szCs w:val="28"/>
        </w:rPr>
        <w:t>đóng</w:t>
      </w:r>
      <w:r w:rsidRPr="003D6D6D">
        <w:rPr>
          <w:rStyle w:val="citation-759"/>
          <w:sz w:val="28"/>
          <w:szCs w:val="28"/>
        </w:rPr>
        <w:t xml:space="preserve"> kín rồi</w:t>
      </w:r>
      <w:r w:rsidRPr="003D6D6D">
        <w:rPr>
          <w:sz w:val="28"/>
          <w:szCs w:val="28"/>
        </w:rPr>
        <w:t xml:space="preserve">. </w:t>
      </w:r>
      <w:r w:rsidRPr="003D6D6D">
        <w:rPr>
          <w:rStyle w:val="citation-758"/>
          <w:sz w:val="28"/>
          <w:szCs w:val="28"/>
        </w:rPr>
        <w:t xml:space="preserve">Cho nên đọc kinh, học giáo, học nhiều có tác dụng không? </w:t>
      </w:r>
      <w:r w:rsidRPr="003D6D6D">
        <w:rPr>
          <w:rStyle w:val="citation-757"/>
          <w:sz w:val="28"/>
          <w:szCs w:val="28"/>
        </w:rPr>
        <w:t>Vô dụng</w:t>
      </w:r>
      <w:r w:rsidRPr="003D6D6D">
        <w:rPr>
          <w:sz w:val="28"/>
          <w:szCs w:val="28"/>
        </w:rPr>
        <w:t xml:space="preserve">. </w:t>
      </w:r>
      <w:r w:rsidR="0002026B" w:rsidRPr="003D6D6D">
        <w:rPr>
          <w:rStyle w:val="citation-756"/>
          <w:sz w:val="28"/>
          <w:szCs w:val="28"/>
        </w:rPr>
        <w:t>“</w:t>
      </w:r>
      <w:r w:rsidRPr="003D6D6D">
        <w:rPr>
          <w:rStyle w:val="citation-756"/>
          <w:sz w:val="28"/>
          <w:szCs w:val="28"/>
        </w:rPr>
        <w:t>Quảng học đa văn</w:t>
      </w:r>
      <w:r w:rsidR="0002026B" w:rsidRPr="003D6D6D">
        <w:rPr>
          <w:rStyle w:val="citation-756"/>
          <w:sz w:val="28"/>
          <w:szCs w:val="28"/>
        </w:rPr>
        <w:t>”</w:t>
      </w:r>
      <w:r w:rsidRPr="003D6D6D">
        <w:rPr>
          <w:rStyle w:val="citation-756"/>
          <w:sz w:val="28"/>
          <w:szCs w:val="28"/>
        </w:rPr>
        <w:t xml:space="preserve"> (Học rộng nghe nhiều) là dành cho những ai? </w:t>
      </w:r>
      <w:r w:rsidRPr="003D6D6D">
        <w:rPr>
          <w:rStyle w:val="citation-755"/>
          <w:sz w:val="28"/>
          <w:szCs w:val="28"/>
        </w:rPr>
        <w:t>Là sau khi đã khai ngộ rồi, mới quảng học đa văn</w:t>
      </w:r>
      <w:r w:rsidRPr="003D6D6D">
        <w:rPr>
          <w:sz w:val="28"/>
          <w:szCs w:val="28"/>
        </w:rPr>
        <w:t xml:space="preserve">. </w:t>
      </w:r>
      <w:r w:rsidRPr="003D6D6D">
        <w:rPr>
          <w:rStyle w:val="citation-754"/>
          <w:sz w:val="28"/>
          <w:szCs w:val="28"/>
        </w:rPr>
        <w:t>Sau khi khai ngộ, thành tựu được Hậu đắc trí</w:t>
      </w:r>
      <w:r w:rsidRPr="003D6D6D">
        <w:rPr>
          <w:sz w:val="28"/>
          <w:szCs w:val="28"/>
        </w:rPr>
        <w:t xml:space="preserve">. </w:t>
      </w:r>
      <w:r w:rsidRPr="003D6D6D">
        <w:rPr>
          <w:rStyle w:val="citation-753"/>
          <w:sz w:val="28"/>
          <w:szCs w:val="28"/>
        </w:rPr>
        <w:t>Trước khi quý vị khai ngộ, Tam tạng mười hai bộ kinh điển, e rằng quý vị có đọc một trăm năm, quý vị cũng không thể khai ngộ</w:t>
      </w:r>
      <w:r w:rsidRPr="003D6D6D">
        <w:rPr>
          <w:sz w:val="28"/>
          <w:szCs w:val="28"/>
        </w:rPr>
        <w:t xml:space="preserve">. </w:t>
      </w:r>
      <w:r w:rsidRPr="003D6D6D">
        <w:rPr>
          <w:rStyle w:val="citation-752"/>
          <w:sz w:val="28"/>
          <w:szCs w:val="28"/>
        </w:rPr>
        <w:t>Nếu như chân chánh khai ngộ rồi, bộ Đại Tạng Kinh hiện nay, tôi tin rằng chỉ trong ba tháng là quý vị đã đọc xong toàn bộ rồi</w:t>
      </w:r>
      <w:r w:rsidRPr="003D6D6D">
        <w:rPr>
          <w:sz w:val="28"/>
          <w:szCs w:val="28"/>
        </w:rPr>
        <w:t xml:space="preserve">. </w:t>
      </w:r>
      <w:r w:rsidRPr="003D6D6D">
        <w:rPr>
          <w:rStyle w:val="citation-751"/>
          <w:sz w:val="28"/>
          <w:szCs w:val="28"/>
        </w:rPr>
        <w:t xml:space="preserve">Mắt </w:t>
      </w:r>
      <w:r w:rsidR="002034B3" w:rsidRPr="003D6D6D">
        <w:rPr>
          <w:sz w:val="28"/>
          <w:szCs w:val="28"/>
        </w:rPr>
        <w:t>vị ấy</w:t>
      </w:r>
      <w:r w:rsidRPr="003D6D6D">
        <w:rPr>
          <w:rStyle w:val="citation-751"/>
          <w:sz w:val="28"/>
          <w:szCs w:val="28"/>
        </w:rPr>
        <w:t xml:space="preserve"> vừa nhìn lướt qua là toàn bộ đều minh bạch, ý nghĩa là gì thảy đều minh bạch hết</w:t>
      </w:r>
      <w:r w:rsidRPr="003D6D6D">
        <w:rPr>
          <w:sz w:val="28"/>
          <w:szCs w:val="28"/>
        </w:rPr>
        <w:t xml:space="preserve">. </w:t>
      </w:r>
      <w:r w:rsidRPr="003D6D6D">
        <w:rPr>
          <w:rStyle w:val="citation-750"/>
          <w:sz w:val="28"/>
          <w:szCs w:val="28"/>
        </w:rPr>
        <w:t xml:space="preserve">Chư vị nhất định phải biết rằng: </w:t>
      </w:r>
      <w:r w:rsidR="0002026B" w:rsidRPr="003D6D6D">
        <w:rPr>
          <w:rStyle w:val="citation-750"/>
          <w:b/>
          <w:bCs/>
          <w:sz w:val="28"/>
          <w:szCs w:val="28"/>
        </w:rPr>
        <w:t>“</w:t>
      </w:r>
      <w:r w:rsidRPr="003D6D6D">
        <w:rPr>
          <w:rStyle w:val="citation-750"/>
          <w:b/>
          <w:bCs/>
          <w:sz w:val="28"/>
          <w:szCs w:val="28"/>
        </w:rPr>
        <w:t>Ngộ hậu khởi tu</w:t>
      </w:r>
      <w:r w:rsidR="0002026B" w:rsidRPr="003D6D6D">
        <w:rPr>
          <w:rStyle w:val="citation-750"/>
          <w:b/>
          <w:bCs/>
          <w:sz w:val="28"/>
          <w:szCs w:val="28"/>
        </w:rPr>
        <w:t>”</w:t>
      </w:r>
      <w:r w:rsidRPr="003D6D6D">
        <w:rPr>
          <w:rStyle w:val="citation-750"/>
          <w:sz w:val="28"/>
          <w:szCs w:val="28"/>
        </w:rPr>
        <w:t xml:space="preserve"> (Khai ngộ rồi mới khởi tu)</w:t>
      </w:r>
      <w:r w:rsidRPr="003D6D6D">
        <w:rPr>
          <w:sz w:val="28"/>
          <w:szCs w:val="28"/>
        </w:rPr>
        <w:t xml:space="preserve">. </w:t>
      </w:r>
      <w:r w:rsidRPr="003D6D6D">
        <w:rPr>
          <w:rStyle w:val="citation-749"/>
          <w:sz w:val="28"/>
          <w:szCs w:val="28"/>
        </w:rPr>
        <w:t>Chúng ta hiện nay có rất nhiều quan niệm sai lầm, cho rằng nhất định phải quảng học đa văn trước, như vậy là sai rồi</w:t>
      </w:r>
      <w:r w:rsidRPr="003D6D6D">
        <w:rPr>
          <w:sz w:val="28"/>
          <w:szCs w:val="28"/>
        </w:rPr>
        <w:t xml:space="preserve">. </w:t>
      </w:r>
      <w:r w:rsidRPr="003D6D6D">
        <w:rPr>
          <w:rStyle w:val="citation-748"/>
          <w:sz w:val="28"/>
          <w:szCs w:val="28"/>
        </w:rPr>
        <w:t xml:space="preserve">Thực tế là do chưa hiểu rõ Tứ Hoằng Thệ Nguyện, Tứ Hoằng Thệ Nguyện điều đầu tiên dạy quý vị: </w:t>
      </w:r>
      <w:r w:rsidR="0002026B" w:rsidRPr="003D6D6D">
        <w:rPr>
          <w:rStyle w:val="citation-748"/>
          <w:b/>
          <w:bCs/>
          <w:sz w:val="28"/>
          <w:szCs w:val="28"/>
        </w:rPr>
        <w:t>“</w:t>
      </w:r>
      <w:r w:rsidRPr="003D6D6D">
        <w:rPr>
          <w:rStyle w:val="citation-748"/>
          <w:b/>
          <w:bCs/>
          <w:sz w:val="28"/>
          <w:szCs w:val="28"/>
        </w:rPr>
        <w:t>Phiền não vô tận thệ nguyện đoạn</w:t>
      </w:r>
      <w:r w:rsidR="0002026B" w:rsidRPr="003D6D6D">
        <w:rPr>
          <w:rStyle w:val="citation-748"/>
          <w:b/>
          <w:bCs/>
          <w:sz w:val="28"/>
          <w:szCs w:val="28"/>
        </w:rPr>
        <w:t>”</w:t>
      </w:r>
      <w:r w:rsidRPr="003D6D6D">
        <w:rPr>
          <w:sz w:val="28"/>
          <w:szCs w:val="28"/>
        </w:rPr>
        <w:t xml:space="preserve">. </w:t>
      </w:r>
      <w:r w:rsidRPr="003D6D6D">
        <w:rPr>
          <w:rStyle w:val="citation-747"/>
          <w:sz w:val="28"/>
          <w:szCs w:val="28"/>
        </w:rPr>
        <w:t>Tu tâm thanh tịnh, là dạy quý vị trong tâm phải đoạn trừ phiền não, phiền não đoạn tận, tâm thanh tịnh hiện tiền, lúc đó mới quảng học đa văn</w:t>
      </w:r>
      <w:r w:rsidRPr="003D6D6D">
        <w:rPr>
          <w:sz w:val="28"/>
          <w:szCs w:val="28"/>
        </w:rPr>
        <w:t xml:space="preserve">. </w:t>
      </w:r>
      <w:r w:rsidR="0002026B" w:rsidRPr="003D6D6D">
        <w:rPr>
          <w:rStyle w:val="citation-746"/>
          <w:b/>
          <w:bCs/>
          <w:sz w:val="28"/>
          <w:szCs w:val="28"/>
        </w:rPr>
        <w:t>“</w:t>
      </w:r>
      <w:r w:rsidRPr="003D6D6D">
        <w:rPr>
          <w:rStyle w:val="citation-746"/>
          <w:b/>
          <w:bCs/>
          <w:sz w:val="28"/>
          <w:szCs w:val="28"/>
        </w:rPr>
        <w:t>Pháp môn vô lượng thệ nguyện học</w:t>
      </w:r>
      <w:r w:rsidR="0002026B" w:rsidRPr="003D6D6D">
        <w:rPr>
          <w:rStyle w:val="citation-746"/>
          <w:b/>
          <w:bCs/>
          <w:sz w:val="28"/>
          <w:szCs w:val="28"/>
        </w:rPr>
        <w:t>”</w:t>
      </w:r>
      <w:r w:rsidRPr="003D6D6D">
        <w:rPr>
          <w:rStyle w:val="citation-746"/>
          <w:sz w:val="28"/>
          <w:szCs w:val="28"/>
        </w:rPr>
        <w:t>, vô lượng vô biên pháp môn, chỉ trong một khoảng thời gian ngắn mấy tháng, quyết định thảy đều thông đạt mọi thứ</w:t>
      </w:r>
      <w:r w:rsidRPr="003D6D6D">
        <w:rPr>
          <w:sz w:val="28"/>
          <w:szCs w:val="28"/>
        </w:rPr>
        <w:t xml:space="preserve">. </w:t>
      </w:r>
      <w:r w:rsidRPr="003D6D6D">
        <w:rPr>
          <w:rStyle w:val="citation-745"/>
          <w:sz w:val="28"/>
          <w:szCs w:val="28"/>
        </w:rPr>
        <w:t>Phương pháp tu học trong Phật giáo và thế gian không giống nhau, hiện nay người học Phật chúng ta lại đi học theo phương pháp của thế gian này, đi sai đường mất rồi, sẽ mãi mãi không thể khai ngộ, mãi mãi không được lợi ích chân thật</w:t>
      </w:r>
      <w:r w:rsidRPr="003D6D6D">
        <w:rPr>
          <w:sz w:val="28"/>
          <w:szCs w:val="28"/>
        </w:rPr>
        <w:t>.</w:t>
      </w:r>
    </w:p>
    <w:sectPr w:rsidR="00552FCC" w:rsidRPr="003D6D6D" w:rsidSect="003D6D6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492EB" w14:textId="77777777" w:rsidR="003D6D6D" w:rsidRDefault="003D6D6D" w:rsidP="003D6D6D">
      <w:pPr>
        <w:spacing w:after="0" w:line="240" w:lineRule="auto"/>
      </w:pPr>
      <w:r>
        <w:separator/>
      </w:r>
    </w:p>
  </w:endnote>
  <w:endnote w:type="continuationSeparator" w:id="0">
    <w:p w14:paraId="5E7A4FEE" w14:textId="77777777" w:rsidR="003D6D6D" w:rsidRDefault="003D6D6D" w:rsidP="003D6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1E742" w14:textId="77777777" w:rsidR="003D6D6D" w:rsidRDefault="003D6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1CC31" w14:textId="5625F407" w:rsidR="003D6D6D" w:rsidRPr="003D6D6D" w:rsidRDefault="003D6D6D" w:rsidP="003D6D6D">
    <w:pPr>
      <w:pStyle w:val="Footer"/>
      <w:tabs>
        <w:tab w:val="clear" w:pos="4513"/>
        <w:tab w:val="clear" w:pos="9026"/>
      </w:tabs>
      <w:jc w:val="center"/>
      <w:rPr>
        <w:rFonts w:ascii="Times New Roman" w:hAnsi="Times New Roman" w:cs="Times New Roman"/>
        <w:sz w:val="24"/>
      </w:rPr>
    </w:pPr>
    <w:r w:rsidRPr="003D6D6D">
      <w:rPr>
        <w:rFonts w:ascii="Times New Roman" w:hAnsi="Times New Roman" w:cs="Times New Roman"/>
        <w:sz w:val="24"/>
      </w:rPr>
      <w:fldChar w:fldCharType="begin"/>
    </w:r>
    <w:r w:rsidRPr="003D6D6D">
      <w:rPr>
        <w:rFonts w:ascii="Times New Roman" w:hAnsi="Times New Roman" w:cs="Times New Roman"/>
        <w:sz w:val="24"/>
      </w:rPr>
      <w:instrText xml:space="preserve"> PAGE  \* MERGEFORMAT </w:instrText>
    </w:r>
    <w:r w:rsidRPr="003D6D6D">
      <w:rPr>
        <w:rFonts w:ascii="Times New Roman" w:hAnsi="Times New Roman" w:cs="Times New Roman"/>
        <w:sz w:val="24"/>
      </w:rPr>
      <w:fldChar w:fldCharType="separate"/>
    </w:r>
    <w:r w:rsidRPr="003D6D6D">
      <w:rPr>
        <w:rFonts w:ascii="Times New Roman" w:hAnsi="Times New Roman" w:cs="Times New Roman"/>
        <w:noProof/>
        <w:sz w:val="24"/>
      </w:rPr>
      <w:t>1</w:t>
    </w:r>
    <w:r w:rsidRPr="003D6D6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13E38" w14:textId="77777777" w:rsidR="003D6D6D" w:rsidRDefault="003D6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419B3" w14:textId="77777777" w:rsidR="003D6D6D" w:rsidRDefault="003D6D6D" w:rsidP="003D6D6D">
      <w:pPr>
        <w:spacing w:after="0" w:line="240" w:lineRule="auto"/>
      </w:pPr>
      <w:r>
        <w:separator/>
      </w:r>
    </w:p>
  </w:footnote>
  <w:footnote w:type="continuationSeparator" w:id="0">
    <w:p w14:paraId="52AF4F97" w14:textId="77777777" w:rsidR="003D6D6D" w:rsidRDefault="003D6D6D" w:rsidP="003D6D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A8340" w14:textId="77777777" w:rsidR="003D6D6D" w:rsidRDefault="003D6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D7686" w14:textId="77777777" w:rsidR="003D6D6D" w:rsidRDefault="003D6D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29C54" w14:textId="77777777" w:rsidR="003D6D6D" w:rsidRDefault="003D6D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6878"/>
    <w:rsid w:val="0002026B"/>
    <w:rsid w:val="000352CE"/>
    <w:rsid w:val="00184AA4"/>
    <w:rsid w:val="002034B3"/>
    <w:rsid w:val="002669E2"/>
    <w:rsid w:val="00310BF8"/>
    <w:rsid w:val="003D6D6D"/>
    <w:rsid w:val="00552FCC"/>
    <w:rsid w:val="0064647F"/>
    <w:rsid w:val="00696000"/>
    <w:rsid w:val="0079251A"/>
    <w:rsid w:val="00806B7D"/>
    <w:rsid w:val="008B6122"/>
    <w:rsid w:val="00C22290"/>
    <w:rsid w:val="00C87DB7"/>
    <w:rsid w:val="00CB6878"/>
    <w:rsid w:val="00EB331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9CA1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87D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13">
    <w:name w:val="citation-813"/>
    <w:basedOn w:val="DefaultParagraphFont"/>
    <w:rsid w:val="00C87DB7"/>
  </w:style>
  <w:style w:type="character" w:customStyle="1" w:styleId="citation-812">
    <w:name w:val="citation-812"/>
    <w:basedOn w:val="DefaultParagraphFont"/>
    <w:rsid w:val="00C87DB7"/>
  </w:style>
  <w:style w:type="character" w:customStyle="1" w:styleId="citation-811">
    <w:name w:val="citation-811"/>
    <w:basedOn w:val="DefaultParagraphFont"/>
    <w:rsid w:val="00C87DB7"/>
  </w:style>
  <w:style w:type="character" w:customStyle="1" w:styleId="citation-810">
    <w:name w:val="citation-810"/>
    <w:basedOn w:val="DefaultParagraphFont"/>
    <w:rsid w:val="00C87DB7"/>
  </w:style>
  <w:style w:type="character" w:customStyle="1" w:styleId="citation-809">
    <w:name w:val="citation-809"/>
    <w:basedOn w:val="DefaultParagraphFont"/>
    <w:rsid w:val="00C87DB7"/>
  </w:style>
  <w:style w:type="character" w:customStyle="1" w:styleId="citation-808">
    <w:name w:val="citation-808"/>
    <w:basedOn w:val="DefaultParagraphFont"/>
    <w:rsid w:val="00C87DB7"/>
  </w:style>
  <w:style w:type="character" w:customStyle="1" w:styleId="citation-807">
    <w:name w:val="citation-807"/>
    <w:basedOn w:val="DefaultParagraphFont"/>
    <w:rsid w:val="00C87DB7"/>
  </w:style>
  <w:style w:type="character" w:customStyle="1" w:styleId="citation-806">
    <w:name w:val="citation-806"/>
    <w:basedOn w:val="DefaultParagraphFont"/>
    <w:rsid w:val="00C87DB7"/>
  </w:style>
  <w:style w:type="character" w:customStyle="1" w:styleId="citation-805">
    <w:name w:val="citation-805"/>
    <w:basedOn w:val="DefaultParagraphFont"/>
    <w:rsid w:val="00C87DB7"/>
  </w:style>
  <w:style w:type="character" w:customStyle="1" w:styleId="citation-804">
    <w:name w:val="citation-804"/>
    <w:basedOn w:val="DefaultParagraphFont"/>
    <w:rsid w:val="00C87DB7"/>
  </w:style>
  <w:style w:type="character" w:customStyle="1" w:styleId="citation-803">
    <w:name w:val="citation-803"/>
    <w:basedOn w:val="DefaultParagraphFont"/>
    <w:rsid w:val="00C87DB7"/>
  </w:style>
  <w:style w:type="character" w:customStyle="1" w:styleId="citation-802">
    <w:name w:val="citation-802"/>
    <w:basedOn w:val="DefaultParagraphFont"/>
    <w:rsid w:val="00C87DB7"/>
  </w:style>
  <w:style w:type="character" w:customStyle="1" w:styleId="citation-801">
    <w:name w:val="citation-801"/>
    <w:basedOn w:val="DefaultParagraphFont"/>
    <w:rsid w:val="00C87DB7"/>
  </w:style>
  <w:style w:type="character" w:customStyle="1" w:styleId="citation-800">
    <w:name w:val="citation-800"/>
    <w:basedOn w:val="DefaultParagraphFont"/>
    <w:rsid w:val="00C87DB7"/>
  </w:style>
  <w:style w:type="character" w:customStyle="1" w:styleId="citation-799">
    <w:name w:val="citation-799"/>
    <w:basedOn w:val="DefaultParagraphFont"/>
    <w:rsid w:val="00C87DB7"/>
  </w:style>
  <w:style w:type="character" w:customStyle="1" w:styleId="citation-798">
    <w:name w:val="citation-798"/>
    <w:basedOn w:val="DefaultParagraphFont"/>
    <w:rsid w:val="00C87DB7"/>
  </w:style>
  <w:style w:type="character" w:customStyle="1" w:styleId="citation-797">
    <w:name w:val="citation-797"/>
    <w:basedOn w:val="DefaultParagraphFont"/>
    <w:rsid w:val="00C87DB7"/>
  </w:style>
  <w:style w:type="character" w:customStyle="1" w:styleId="citation-796">
    <w:name w:val="citation-796"/>
    <w:basedOn w:val="DefaultParagraphFont"/>
    <w:rsid w:val="00C87DB7"/>
  </w:style>
  <w:style w:type="character" w:customStyle="1" w:styleId="citation-795">
    <w:name w:val="citation-795"/>
    <w:basedOn w:val="DefaultParagraphFont"/>
    <w:rsid w:val="00C87DB7"/>
  </w:style>
  <w:style w:type="character" w:customStyle="1" w:styleId="citation-794">
    <w:name w:val="citation-794"/>
    <w:basedOn w:val="DefaultParagraphFont"/>
    <w:rsid w:val="00C87DB7"/>
  </w:style>
  <w:style w:type="character" w:customStyle="1" w:styleId="citation-793">
    <w:name w:val="citation-793"/>
    <w:basedOn w:val="DefaultParagraphFont"/>
    <w:rsid w:val="00C87DB7"/>
  </w:style>
  <w:style w:type="character" w:customStyle="1" w:styleId="citation-792">
    <w:name w:val="citation-792"/>
    <w:basedOn w:val="DefaultParagraphFont"/>
    <w:rsid w:val="00C87DB7"/>
  </w:style>
  <w:style w:type="character" w:customStyle="1" w:styleId="citation-791">
    <w:name w:val="citation-791"/>
    <w:basedOn w:val="DefaultParagraphFont"/>
    <w:rsid w:val="00C87DB7"/>
  </w:style>
  <w:style w:type="character" w:customStyle="1" w:styleId="citation-790">
    <w:name w:val="citation-790"/>
    <w:basedOn w:val="DefaultParagraphFont"/>
    <w:rsid w:val="00C87DB7"/>
  </w:style>
  <w:style w:type="character" w:customStyle="1" w:styleId="citation-789">
    <w:name w:val="citation-789"/>
    <w:basedOn w:val="DefaultParagraphFont"/>
    <w:rsid w:val="00C87DB7"/>
  </w:style>
  <w:style w:type="character" w:customStyle="1" w:styleId="citation-788">
    <w:name w:val="citation-788"/>
    <w:basedOn w:val="DefaultParagraphFont"/>
    <w:rsid w:val="00C87DB7"/>
  </w:style>
  <w:style w:type="character" w:customStyle="1" w:styleId="citation-787">
    <w:name w:val="citation-787"/>
    <w:basedOn w:val="DefaultParagraphFont"/>
    <w:rsid w:val="00C87DB7"/>
  </w:style>
  <w:style w:type="character" w:customStyle="1" w:styleId="citation-786">
    <w:name w:val="citation-786"/>
    <w:basedOn w:val="DefaultParagraphFont"/>
    <w:rsid w:val="00C87DB7"/>
  </w:style>
  <w:style w:type="character" w:customStyle="1" w:styleId="citation-785">
    <w:name w:val="citation-785"/>
    <w:basedOn w:val="DefaultParagraphFont"/>
    <w:rsid w:val="00C87DB7"/>
  </w:style>
  <w:style w:type="character" w:customStyle="1" w:styleId="citation-784">
    <w:name w:val="citation-784"/>
    <w:basedOn w:val="DefaultParagraphFont"/>
    <w:rsid w:val="00C87DB7"/>
  </w:style>
  <w:style w:type="character" w:customStyle="1" w:styleId="citation-783">
    <w:name w:val="citation-783"/>
    <w:basedOn w:val="DefaultParagraphFont"/>
    <w:rsid w:val="00C87DB7"/>
  </w:style>
  <w:style w:type="character" w:customStyle="1" w:styleId="citation-782">
    <w:name w:val="citation-782"/>
    <w:basedOn w:val="DefaultParagraphFont"/>
    <w:rsid w:val="00C87DB7"/>
  </w:style>
  <w:style w:type="character" w:customStyle="1" w:styleId="citation-781">
    <w:name w:val="citation-781"/>
    <w:basedOn w:val="DefaultParagraphFont"/>
    <w:rsid w:val="00C87DB7"/>
  </w:style>
  <w:style w:type="character" w:customStyle="1" w:styleId="citation-780">
    <w:name w:val="citation-780"/>
    <w:basedOn w:val="DefaultParagraphFont"/>
    <w:rsid w:val="00C87DB7"/>
  </w:style>
  <w:style w:type="character" w:customStyle="1" w:styleId="citation-779">
    <w:name w:val="citation-779"/>
    <w:basedOn w:val="DefaultParagraphFont"/>
    <w:rsid w:val="00C87DB7"/>
  </w:style>
  <w:style w:type="character" w:customStyle="1" w:styleId="citation-778">
    <w:name w:val="citation-778"/>
    <w:basedOn w:val="DefaultParagraphFont"/>
    <w:rsid w:val="00C87DB7"/>
  </w:style>
  <w:style w:type="character" w:customStyle="1" w:styleId="citation-777">
    <w:name w:val="citation-777"/>
    <w:basedOn w:val="DefaultParagraphFont"/>
    <w:rsid w:val="00C87DB7"/>
  </w:style>
  <w:style w:type="character" w:customStyle="1" w:styleId="citation-776">
    <w:name w:val="citation-776"/>
    <w:basedOn w:val="DefaultParagraphFont"/>
    <w:rsid w:val="00C87DB7"/>
  </w:style>
  <w:style w:type="character" w:customStyle="1" w:styleId="citation-775">
    <w:name w:val="citation-775"/>
    <w:basedOn w:val="DefaultParagraphFont"/>
    <w:rsid w:val="00C87DB7"/>
  </w:style>
  <w:style w:type="character" w:customStyle="1" w:styleId="citation-774">
    <w:name w:val="citation-774"/>
    <w:basedOn w:val="DefaultParagraphFont"/>
    <w:rsid w:val="00C87DB7"/>
  </w:style>
  <w:style w:type="character" w:customStyle="1" w:styleId="citation-773">
    <w:name w:val="citation-773"/>
    <w:basedOn w:val="DefaultParagraphFont"/>
    <w:rsid w:val="00C87DB7"/>
  </w:style>
  <w:style w:type="character" w:customStyle="1" w:styleId="citation-772">
    <w:name w:val="citation-772"/>
    <w:basedOn w:val="DefaultParagraphFont"/>
    <w:rsid w:val="00C87DB7"/>
  </w:style>
  <w:style w:type="character" w:customStyle="1" w:styleId="citation-771">
    <w:name w:val="citation-771"/>
    <w:basedOn w:val="DefaultParagraphFont"/>
    <w:rsid w:val="00C87DB7"/>
  </w:style>
  <w:style w:type="character" w:customStyle="1" w:styleId="citation-770">
    <w:name w:val="citation-770"/>
    <w:basedOn w:val="DefaultParagraphFont"/>
    <w:rsid w:val="00C87DB7"/>
  </w:style>
  <w:style w:type="character" w:customStyle="1" w:styleId="citation-769">
    <w:name w:val="citation-769"/>
    <w:basedOn w:val="DefaultParagraphFont"/>
    <w:rsid w:val="00C87DB7"/>
  </w:style>
  <w:style w:type="character" w:customStyle="1" w:styleId="citation-768">
    <w:name w:val="citation-768"/>
    <w:basedOn w:val="DefaultParagraphFont"/>
    <w:rsid w:val="00C87DB7"/>
  </w:style>
  <w:style w:type="character" w:customStyle="1" w:styleId="citation-767">
    <w:name w:val="citation-767"/>
    <w:basedOn w:val="DefaultParagraphFont"/>
    <w:rsid w:val="00C87DB7"/>
  </w:style>
  <w:style w:type="character" w:customStyle="1" w:styleId="citation-766">
    <w:name w:val="citation-766"/>
    <w:basedOn w:val="DefaultParagraphFont"/>
    <w:rsid w:val="00C87DB7"/>
  </w:style>
  <w:style w:type="character" w:customStyle="1" w:styleId="citation-765">
    <w:name w:val="citation-765"/>
    <w:basedOn w:val="DefaultParagraphFont"/>
    <w:rsid w:val="00C87DB7"/>
  </w:style>
  <w:style w:type="character" w:customStyle="1" w:styleId="citation-764">
    <w:name w:val="citation-764"/>
    <w:basedOn w:val="DefaultParagraphFont"/>
    <w:rsid w:val="00C87DB7"/>
  </w:style>
  <w:style w:type="character" w:customStyle="1" w:styleId="citation-763">
    <w:name w:val="citation-763"/>
    <w:basedOn w:val="DefaultParagraphFont"/>
    <w:rsid w:val="00C87DB7"/>
  </w:style>
  <w:style w:type="character" w:customStyle="1" w:styleId="citation-762">
    <w:name w:val="citation-762"/>
    <w:basedOn w:val="DefaultParagraphFont"/>
    <w:rsid w:val="00C87DB7"/>
  </w:style>
  <w:style w:type="character" w:customStyle="1" w:styleId="citation-761">
    <w:name w:val="citation-761"/>
    <w:basedOn w:val="DefaultParagraphFont"/>
    <w:rsid w:val="00C87DB7"/>
  </w:style>
  <w:style w:type="character" w:customStyle="1" w:styleId="citation-760">
    <w:name w:val="citation-760"/>
    <w:basedOn w:val="DefaultParagraphFont"/>
    <w:rsid w:val="00C87DB7"/>
  </w:style>
  <w:style w:type="character" w:customStyle="1" w:styleId="citation-759">
    <w:name w:val="citation-759"/>
    <w:basedOn w:val="DefaultParagraphFont"/>
    <w:rsid w:val="00C87DB7"/>
  </w:style>
  <w:style w:type="character" w:customStyle="1" w:styleId="citation-758">
    <w:name w:val="citation-758"/>
    <w:basedOn w:val="DefaultParagraphFont"/>
    <w:rsid w:val="00C87DB7"/>
  </w:style>
  <w:style w:type="character" w:customStyle="1" w:styleId="citation-757">
    <w:name w:val="citation-757"/>
    <w:basedOn w:val="DefaultParagraphFont"/>
    <w:rsid w:val="00C87DB7"/>
  </w:style>
  <w:style w:type="character" w:customStyle="1" w:styleId="citation-756">
    <w:name w:val="citation-756"/>
    <w:basedOn w:val="DefaultParagraphFont"/>
    <w:rsid w:val="00C87DB7"/>
  </w:style>
  <w:style w:type="character" w:customStyle="1" w:styleId="citation-755">
    <w:name w:val="citation-755"/>
    <w:basedOn w:val="DefaultParagraphFont"/>
    <w:rsid w:val="00C87DB7"/>
  </w:style>
  <w:style w:type="character" w:customStyle="1" w:styleId="citation-754">
    <w:name w:val="citation-754"/>
    <w:basedOn w:val="DefaultParagraphFont"/>
    <w:rsid w:val="00C87DB7"/>
  </w:style>
  <w:style w:type="character" w:customStyle="1" w:styleId="citation-753">
    <w:name w:val="citation-753"/>
    <w:basedOn w:val="DefaultParagraphFont"/>
    <w:rsid w:val="00C87DB7"/>
  </w:style>
  <w:style w:type="character" w:customStyle="1" w:styleId="citation-752">
    <w:name w:val="citation-752"/>
    <w:basedOn w:val="DefaultParagraphFont"/>
    <w:rsid w:val="00C87DB7"/>
  </w:style>
  <w:style w:type="character" w:customStyle="1" w:styleId="citation-751">
    <w:name w:val="citation-751"/>
    <w:basedOn w:val="DefaultParagraphFont"/>
    <w:rsid w:val="00C87DB7"/>
  </w:style>
  <w:style w:type="character" w:customStyle="1" w:styleId="citation-750">
    <w:name w:val="citation-750"/>
    <w:basedOn w:val="DefaultParagraphFont"/>
    <w:rsid w:val="00C87DB7"/>
  </w:style>
  <w:style w:type="character" w:customStyle="1" w:styleId="citation-749">
    <w:name w:val="citation-749"/>
    <w:basedOn w:val="DefaultParagraphFont"/>
    <w:rsid w:val="00C87DB7"/>
  </w:style>
  <w:style w:type="character" w:customStyle="1" w:styleId="citation-748">
    <w:name w:val="citation-748"/>
    <w:basedOn w:val="DefaultParagraphFont"/>
    <w:rsid w:val="00C87DB7"/>
  </w:style>
  <w:style w:type="character" w:customStyle="1" w:styleId="citation-747">
    <w:name w:val="citation-747"/>
    <w:basedOn w:val="DefaultParagraphFont"/>
    <w:rsid w:val="00C87DB7"/>
  </w:style>
  <w:style w:type="character" w:customStyle="1" w:styleId="citation-746">
    <w:name w:val="citation-746"/>
    <w:basedOn w:val="DefaultParagraphFont"/>
    <w:rsid w:val="00C87DB7"/>
  </w:style>
  <w:style w:type="character" w:customStyle="1" w:styleId="citation-745">
    <w:name w:val="citation-745"/>
    <w:basedOn w:val="DefaultParagraphFont"/>
    <w:rsid w:val="00C87DB7"/>
  </w:style>
  <w:style w:type="paragraph" w:styleId="Header">
    <w:name w:val="header"/>
    <w:basedOn w:val="Normal"/>
    <w:link w:val="HeaderChar"/>
    <w:uiPriority w:val="99"/>
    <w:unhideWhenUsed/>
    <w:rsid w:val="003D6D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D6D"/>
  </w:style>
  <w:style w:type="paragraph" w:styleId="Footer">
    <w:name w:val="footer"/>
    <w:basedOn w:val="Normal"/>
    <w:link w:val="FooterChar"/>
    <w:uiPriority w:val="99"/>
    <w:unhideWhenUsed/>
    <w:rsid w:val="003D6D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58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2026-06-12T07:20:00Z</dcterms:created>
  <dcterms:modified xsi:type="dcterms:W3CDTF">2026-10-23T03:23:00Z</dcterms:modified>
</cp:coreProperties>
</file>